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D67152" w:rsidRDefault="005F691F" w:rsidP="00A309FD">
      <w:pPr>
        <w:tabs>
          <w:tab w:val="left" w:pos="284"/>
        </w:tabs>
        <w:jc w:val="center"/>
        <w:rPr>
          <w:rFonts w:ascii="Tahoma" w:hAnsi="Tahoma" w:cs="Tahoma"/>
          <w:b/>
        </w:rPr>
      </w:pPr>
      <w:r w:rsidRPr="00D67152">
        <w:rPr>
          <w:rFonts w:ascii="Tahoma" w:hAnsi="Tahoma" w:cs="Tahoma"/>
          <w:b/>
        </w:rPr>
        <w:t>PASLAUGŲ</w:t>
      </w:r>
      <w:r w:rsidR="0075280C" w:rsidRPr="00D67152">
        <w:rPr>
          <w:rFonts w:ascii="Tahoma" w:hAnsi="Tahoma" w:cs="Tahoma"/>
          <w:b/>
        </w:rPr>
        <w:t xml:space="preserve"> VIEŠOJO PIRKIMO </w:t>
      </w:r>
      <w:r w:rsidR="008414C4" w:rsidRPr="00D67152">
        <w:rPr>
          <w:rFonts w:ascii="Tahoma" w:hAnsi="Tahoma" w:cs="Tahoma"/>
          <w:b/>
        </w:rPr>
        <w:t>TECHNINĖ SPECIFIKACIJA</w:t>
      </w:r>
    </w:p>
    <w:p w14:paraId="774D8D83" w14:textId="3AE1FD6D" w:rsidR="0075280C" w:rsidRPr="00D67152" w:rsidRDefault="0008067D" w:rsidP="0075280C">
      <w:pPr>
        <w:tabs>
          <w:tab w:val="left" w:pos="426"/>
        </w:tabs>
        <w:spacing w:after="0"/>
        <w:jc w:val="center"/>
        <w:rPr>
          <w:rFonts w:ascii="Tahoma" w:hAnsi="Tahoma" w:cs="Tahoma"/>
          <w:b/>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42271A" w:rsidRPr="00D67152">
            <w:rPr>
              <w:rFonts w:ascii="Tahoma" w:hAnsi="Tahoma" w:cs="Tahoma"/>
            </w:rPr>
            <w:t>Pirkimo objektas į dalis neskaidomas</w:t>
          </w:r>
        </w:sdtContent>
      </w:sdt>
    </w:p>
    <w:p w14:paraId="3C3AFAB6" w14:textId="0048F58A" w:rsidR="0075280C" w:rsidRPr="00D67152"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246924" w:rsidRPr="00246924" w14:paraId="0C83E04D"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02E9C725" w:rsidR="00141971" w:rsidRPr="00246924" w:rsidRDefault="0042271A" w:rsidP="00083F1B">
            <w:pPr>
              <w:pStyle w:val="ListParagraph"/>
              <w:widowControl w:val="0"/>
              <w:numPr>
                <w:ilvl w:val="1"/>
                <w:numId w:val="13"/>
              </w:numPr>
              <w:suppressAutoHyphens/>
              <w:spacing w:before="40" w:after="40" w:line="240" w:lineRule="auto"/>
              <w:ind w:left="589" w:hanging="589"/>
              <w:rPr>
                <w:rFonts w:ascii="Tahoma" w:hAnsi="Tahoma" w:cs="Tahoma"/>
              </w:rPr>
            </w:pPr>
            <w:r w:rsidRPr="00246924">
              <w:rPr>
                <w:rFonts w:ascii="Tahoma" w:hAnsi="Tahoma" w:cs="Tahoma"/>
              </w:rPr>
              <w:t>VSR</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4AD2BF" w14:textId="6C5A1760" w:rsidR="00141971" w:rsidRPr="00246924" w:rsidRDefault="0042271A" w:rsidP="00083F1B">
            <w:pPr>
              <w:widowControl w:val="0"/>
              <w:spacing w:before="40" w:after="40" w:line="240" w:lineRule="auto"/>
              <w:contextualSpacing/>
              <w:rPr>
                <w:rFonts w:ascii="Tahoma" w:hAnsi="Tahoma" w:cs="Tahoma"/>
                <w:bCs/>
                <w:highlight w:val="yellow"/>
              </w:rPr>
            </w:pPr>
            <w:r w:rsidRPr="00246924">
              <w:rPr>
                <w:rFonts w:ascii="Tahoma" w:hAnsi="Tahoma" w:cs="Tahoma"/>
              </w:rPr>
              <w:t>Vedybų sutarčių registras</w:t>
            </w:r>
            <w:r w:rsidR="00141971" w:rsidRPr="00246924">
              <w:rPr>
                <w:rFonts w:ascii="Tahoma" w:hAnsi="Tahoma" w:cs="Tahoma"/>
              </w:rPr>
              <w:t xml:space="preserve"> </w:t>
            </w:r>
          </w:p>
        </w:tc>
      </w:tr>
      <w:tr w:rsidR="00246924" w:rsidRPr="00246924" w14:paraId="2D1C802F"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624B7351" w:rsidR="005A77BA" w:rsidRPr="00246924" w:rsidRDefault="0042271A" w:rsidP="00083F1B">
            <w:pPr>
              <w:pStyle w:val="ListParagraph"/>
              <w:widowControl w:val="0"/>
              <w:numPr>
                <w:ilvl w:val="1"/>
                <w:numId w:val="13"/>
              </w:numPr>
              <w:suppressAutoHyphens/>
              <w:spacing w:before="40" w:after="40" w:line="240" w:lineRule="auto"/>
              <w:ind w:left="589" w:hanging="589"/>
              <w:rPr>
                <w:rFonts w:ascii="Tahoma" w:hAnsi="Tahoma" w:cs="Tahoma"/>
              </w:rPr>
            </w:pPr>
            <w:r w:rsidRPr="00246924">
              <w:rPr>
                <w:rFonts w:ascii="Tahoma" w:hAnsi="Tahoma" w:cs="Tahoma"/>
              </w:rPr>
              <w:t>TRIS</w:t>
            </w:r>
            <w:r w:rsidR="005A77BA" w:rsidRPr="00246924">
              <w:rPr>
                <w:rFonts w:ascii="Tahoma" w:hAnsi="Tahoma" w:cs="Tahoma"/>
              </w:rPr>
              <w:t xml:space="preserve"> </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27698" w14:textId="63975C96" w:rsidR="005A77BA" w:rsidRPr="00246924" w:rsidRDefault="0042271A" w:rsidP="00083F1B">
            <w:pPr>
              <w:widowControl w:val="0"/>
              <w:spacing w:before="40" w:after="40" w:line="240" w:lineRule="auto"/>
              <w:contextualSpacing/>
              <w:rPr>
                <w:rFonts w:ascii="Tahoma" w:hAnsi="Tahoma" w:cs="Tahoma"/>
              </w:rPr>
            </w:pPr>
            <w:r w:rsidRPr="00246924">
              <w:rPr>
                <w:rFonts w:ascii="Tahoma" w:hAnsi="Tahoma" w:cs="Tahoma"/>
              </w:rPr>
              <w:t>Testamentų registras</w:t>
            </w:r>
            <w:r w:rsidR="005A77BA" w:rsidRPr="00246924">
              <w:rPr>
                <w:rFonts w:ascii="Tahoma" w:hAnsi="Tahoma" w:cs="Tahoma"/>
              </w:rPr>
              <w:t xml:space="preserve"> </w:t>
            </w:r>
          </w:p>
        </w:tc>
      </w:tr>
      <w:tr w:rsidR="00246924" w:rsidRPr="00246924" w14:paraId="21A3BA9C"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D86657" w14:textId="5FA58265" w:rsidR="0042271A" w:rsidRPr="00246924" w:rsidRDefault="0042271A" w:rsidP="00083F1B">
            <w:pPr>
              <w:pStyle w:val="ListParagraph"/>
              <w:widowControl w:val="0"/>
              <w:numPr>
                <w:ilvl w:val="1"/>
                <w:numId w:val="13"/>
              </w:numPr>
              <w:suppressAutoHyphens/>
              <w:spacing w:before="40" w:after="40" w:line="240" w:lineRule="auto"/>
              <w:ind w:left="589" w:hanging="589"/>
              <w:rPr>
                <w:rFonts w:ascii="Tahoma" w:hAnsi="Tahoma" w:cs="Tahoma"/>
              </w:rPr>
            </w:pPr>
            <w:r w:rsidRPr="00246924">
              <w:rPr>
                <w:rFonts w:ascii="Tahoma" w:hAnsi="Tahoma" w:cs="Tahoma"/>
              </w:rPr>
              <w:t>NIRVAR</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DB0035" w14:textId="284B3395" w:rsidR="0042271A" w:rsidRPr="00246924" w:rsidRDefault="0042271A" w:rsidP="00083F1B">
            <w:pPr>
              <w:widowControl w:val="0"/>
              <w:spacing w:before="40" w:after="40" w:line="240" w:lineRule="auto"/>
              <w:contextualSpacing/>
              <w:jc w:val="both"/>
              <w:rPr>
                <w:rFonts w:ascii="Tahoma" w:eastAsia="Calibri" w:hAnsi="Tahoma" w:cs="Tahoma"/>
              </w:rPr>
            </w:pPr>
            <w:r w:rsidRPr="00246924">
              <w:rPr>
                <w:rFonts w:ascii="Tahoma" w:eastAsia="Calibri" w:hAnsi="Tahoma" w:cs="Tahoma"/>
              </w:rPr>
              <w:t>Neveiksnių ir ribotai veiksnių asmenų registras</w:t>
            </w:r>
          </w:p>
        </w:tc>
      </w:tr>
      <w:tr w:rsidR="00141971" w:rsidRPr="00B65884" w14:paraId="57207053"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33E1190F"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neturi naudoti trečiųjų šalių komponentų, kurie yra nauji, niekada nenaudoti projektuose, Alpha ar Beta testavimo etapuose, reikalauja papildomų licencijų ve</w:t>
            </w:r>
            <w:r w:rsidRPr="008B781F">
              <w:rPr>
                <w:rFonts w:ascii="Tahoma" w:hAnsi="Tahoma" w:cs="Tahoma"/>
              </w:rPr>
              <w:t>ikimui (angl. run-time licence);</w:t>
            </w:r>
          </w:p>
          <w:p w14:paraId="3F03B2B1" w14:textId="4EC43943"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918260C" w:rsidR="008B781F" w:rsidRPr="00B65884" w:rsidRDefault="00F73F9D" w:rsidP="00AE1241">
            <w:pPr>
              <w:pStyle w:val="TekstasNr11"/>
              <w:numPr>
                <w:ilvl w:val="2"/>
                <w:numId w:val="13"/>
              </w:numPr>
              <w:tabs>
                <w:tab w:val="clear" w:pos="1134"/>
                <w:tab w:val="left" w:pos="873"/>
              </w:tabs>
              <w:ind w:left="22" w:firstLine="0"/>
              <w:rPr>
                <w:rFonts w:ascii="Tahoma" w:hAnsi="Tahoma" w:cs="Tahoma"/>
                <w:sz w:val="22"/>
                <w:szCs w:val="22"/>
              </w:rPr>
            </w:pPr>
            <w:r w:rsidRPr="00F73F9D">
              <w:rPr>
                <w:rFonts w:ascii="Tahoma" w:hAnsi="Tahoma" w:cs="Tahoma"/>
                <w:sz w:val="22"/>
                <w:szCs w:val="22"/>
              </w:rPr>
              <w:t xml:space="preserve">Kibernetinio saugumo reikalavimų aprašas, patvirtintas Lietuvos Respublikos Vyriausybės 2018 m. rugpjūčio 13 d. nutarimu </w:t>
            </w:r>
            <w:r w:rsidR="008B781F" w:rsidRPr="00B65884">
              <w:rPr>
                <w:rFonts w:ascii="Tahoma" w:hAnsi="Tahoma" w:cs="Tahoma"/>
                <w:sz w:val="22"/>
                <w:szCs w:val="22"/>
              </w:rPr>
              <w:t>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w:t>
            </w:r>
            <w:r w:rsidRPr="00B65884">
              <w:rPr>
                <w:rFonts w:ascii="Tahoma" w:hAnsi="Tahoma" w:cs="Tahoma"/>
              </w:rPr>
              <w:lastRenderedPageBreak/>
              <w:t xml:space="preserve">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48AE457" w14:textId="77777777" w:rsidR="00AE1241" w:rsidRDefault="00D63C9C" w:rsidP="00AE1241">
            <w:pPr>
              <w:pStyle w:val="ListParagraph"/>
              <w:numPr>
                <w:ilvl w:val="1"/>
                <w:numId w:val="13"/>
              </w:numPr>
              <w:tabs>
                <w:tab w:val="left" w:pos="447"/>
                <w:tab w:val="left" w:pos="993"/>
              </w:tabs>
              <w:spacing w:after="0"/>
              <w:ind w:left="22" w:right="31" w:firstLine="0"/>
              <w:jc w:val="both"/>
              <w:rPr>
                <w:rStyle w:val="ui-provider"/>
                <w:rFonts w:ascii="Tahoma" w:hAnsi="Tahoma" w:cs="Tahoma"/>
              </w:rPr>
            </w:pPr>
            <w:r>
              <w:rPr>
                <w:rStyle w:val="ui-provider"/>
                <w:rFonts w:ascii="Tahoma" w:hAnsi="Tahoma" w:cs="Tahoma"/>
              </w:rPr>
              <w:lastRenderedPageBreak/>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p w14:paraId="7AEBD508" w14:textId="51BAF0B6" w:rsidR="00F73F9D" w:rsidRPr="00B65884" w:rsidRDefault="00F73F9D"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Pr="00B65884">
              <w:rPr>
                <w:rStyle w:val="ui-provider"/>
                <w:rFonts w:ascii="Tahoma" w:hAnsi="Tahoma" w:cs="Tahoma"/>
              </w:rPr>
              <w:t xml:space="preserve"> </w:t>
            </w:r>
            <w:r>
              <w:rPr>
                <w:rStyle w:val="ui-provider"/>
                <w:rFonts w:ascii="Tahoma" w:hAnsi="Tahoma" w:cs="Tahoma"/>
              </w:rPr>
              <w:t xml:space="preserve">turi užtikrinti, kad </w:t>
            </w:r>
            <w:r w:rsidRPr="00F73F9D">
              <w:rPr>
                <w:rFonts w:ascii="Tahoma" w:hAnsi="Tahoma" w:cs="Tahoma"/>
              </w:rPr>
              <w:t>Paslaugos atitinka Kibernetinio saugumo reikalavimų apraše, patvirtintame Lietuvos Respublikos Vyriausybės 2018 m. rugpjūčio 13 d. nutarimu Nr. 818 „Dėl Lietuvos Respublikos kibernetinio saugumo įstatymo įgyvendinimo“, nurodytus reikalavimus</w:t>
            </w:r>
            <w:r>
              <w:rPr>
                <w:rFonts w:ascii="Tahoma" w:hAnsi="Tahoma" w:cs="Tahoma"/>
              </w:rPr>
              <w:t>.</w:t>
            </w:r>
          </w:p>
        </w:tc>
      </w:tr>
      <w:tr w:rsidR="007D3363" w:rsidRPr="00B65884" w14:paraId="45B9E206"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796A06CC" w:rsidR="00FD57FC" w:rsidRPr="0042271A" w:rsidRDefault="0042271A" w:rsidP="00C737D7">
            <w:pPr>
              <w:widowControl w:val="0"/>
              <w:spacing w:before="40" w:after="120" w:line="240" w:lineRule="auto"/>
              <w:ind w:left="39" w:hanging="11"/>
              <w:jc w:val="both"/>
              <w:rPr>
                <w:rFonts w:ascii="Tahoma" w:hAnsi="Tahoma" w:cs="Tahoma"/>
                <w:bCs/>
              </w:rPr>
            </w:pPr>
            <w:r w:rsidRPr="0042271A">
              <w:rPr>
                <w:rFonts w:ascii="Tahoma" w:hAnsi="Tahoma" w:cs="Tahoma"/>
                <w:bCs/>
              </w:rPr>
              <w:t>„Neveiksnių ir ribotai veiksnių asmenų, Testamentų, Vedybų sutarčių registrų priežiūros ir vystymo paslaugos“</w:t>
            </w:r>
            <w:r w:rsidR="00315CDC" w:rsidRPr="0042271A">
              <w:rPr>
                <w:rFonts w:ascii="Tahoma" w:hAnsi="Tahoma" w:cs="Tahoma"/>
                <w:bCs/>
              </w:rPr>
              <w:t xml:space="preserve"> </w:t>
            </w:r>
            <w:r w:rsidR="001F62F1" w:rsidRPr="0042271A">
              <w:rPr>
                <w:rFonts w:ascii="Tahoma" w:hAnsi="Tahoma" w:cs="Tahoma"/>
                <w:bCs/>
              </w:rPr>
              <w:t xml:space="preserve"> (toliau – </w:t>
            </w:r>
            <w:r w:rsidR="001F62F1" w:rsidRPr="0042271A">
              <w:rPr>
                <w:rFonts w:ascii="Tahoma" w:hAnsi="Tahoma" w:cs="Tahoma"/>
                <w:b/>
                <w:bCs/>
              </w:rPr>
              <w:t>Paslaugos</w:t>
            </w:r>
            <w:r w:rsidR="001F62F1" w:rsidRPr="0042271A">
              <w:rPr>
                <w:rFonts w:ascii="Tahoma" w:hAnsi="Tahoma" w:cs="Tahoma"/>
                <w:bCs/>
              </w:rPr>
              <w:t>).</w:t>
            </w:r>
          </w:p>
          <w:p w14:paraId="28A21B53" w14:textId="69625044" w:rsidR="001F62F1" w:rsidRPr="0042271A" w:rsidRDefault="001F62F1" w:rsidP="00357F56">
            <w:pPr>
              <w:widowControl w:val="0"/>
              <w:spacing w:before="40" w:after="40" w:line="240" w:lineRule="auto"/>
              <w:contextualSpacing/>
              <w:jc w:val="both"/>
              <w:rPr>
                <w:rFonts w:ascii="Tahoma" w:hAnsi="Tahoma" w:cs="Tahoma"/>
                <w:bCs/>
              </w:rPr>
            </w:pPr>
            <w:r w:rsidRPr="0042271A">
              <w:rPr>
                <w:rFonts w:ascii="Tahoma" w:hAnsi="Tahoma" w:cs="Tahoma"/>
              </w:rPr>
              <w:t>D</w:t>
            </w:r>
            <w:r w:rsidRPr="0042271A">
              <w:rPr>
                <w:rFonts w:ascii="Tahoma" w:hAnsi="Tahoma" w:cs="Tahoma"/>
                <w:bCs/>
              </w:rPr>
              <w:t xml:space="preserve">etalūs reikalavimai Paslaugoms nurodyti Techninės specifikacijos </w:t>
            </w:r>
            <w:r w:rsidR="00357F56" w:rsidRPr="0042271A">
              <w:rPr>
                <w:rFonts w:ascii="Tahoma" w:hAnsi="Tahoma" w:cs="Tahoma"/>
                <w:bCs/>
              </w:rPr>
              <w:t xml:space="preserve">priede </w:t>
            </w:r>
            <w:r w:rsidRPr="0042271A">
              <w:rPr>
                <w:rFonts w:ascii="Tahoma" w:hAnsi="Tahoma" w:cs="Tahoma"/>
                <w:bCs/>
              </w:rPr>
              <w:t>„</w:t>
            </w:r>
            <w:r w:rsidRPr="0042271A">
              <w:rPr>
                <w:rFonts w:ascii="Tahoma" w:hAnsi="Tahoma" w:cs="Tahoma"/>
              </w:rPr>
              <w:t>Reikalavimai pirkimo objektui“</w:t>
            </w:r>
            <w:r w:rsidR="00357F56" w:rsidRPr="0042271A">
              <w:rPr>
                <w:rFonts w:ascii="Tahoma" w:hAnsi="Tahoma" w:cs="Tahoma"/>
              </w:rPr>
              <w:t xml:space="preserve"> </w:t>
            </w:r>
          </w:p>
        </w:tc>
      </w:tr>
      <w:tr w:rsidR="00083F1B" w:rsidRPr="00B65884" w14:paraId="18F64DC7"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5D6B96CD" w:rsidR="00083F1B" w:rsidRPr="00B65884" w:rsidRDefault="0008067D"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42271A">
                  <w:rPr>
                    <w:rFonts w:ascii="Tahoma" w:hAnsi="Tahoma" w:cs="Tahoma"/>
                  </w:rPr>
                  <w:t>Pirkimo objektas neskaidomas į dalis. Neskaidymo priežastys nurodytos 3.3 p.</w:t>
                </w:r>
              </w:sdtContent>
            </w:sdt>
            <w:r w:rsidR="00CE28EF">
              <w:rPr>
                <w:rFonts w:ascii="Tahoma" w:hAnsi="Tahoma" w:cs="Tahoma"/>
                <w:bCs/>
                <w:color w:val="00B050"/>
              </w:rPr>
              <w:t xml:space="preserve"> </w:t>
            </w:r>
          </w:p>
        </w:tc>
      </w:tr>
      <w:tr w:rsidR="00083F1B" w:rsidRPr="00B65884" w14:paraId="61D15AEA"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E12E2B" w14:textId="65232E48" w:rsidR="002767A7" w:rsidRPr="0042271A" w:rsidRDefault="002767A7" w:rsidP="002767A7">
            <w:pPr>
              <w:widowControl w:val="0"/>
              <w:spacing w:before="40" w:after="40" w:line="240" w:lineRule="auto"/>
              <w:contextualSpacing/>
              <w:jc w:val="both"/>
              <w:rPr>
                <w:rFonts w:ascii="Tahoma" w:hAnsi="Tahoma" w:cs="Tahoma"/>
                <w:bCs/>
              </w:rPr>
            </w:pPr>
            <w:r w:rsidRPr="0042271A">
              <w:rPr>
                <w:rFonts w:ascii="Tahoma" w:hAnsi="Tahoma" w:cs="Tahoma"/>
                <w:bCs/>
              </w:rPr>
              <w:t>Pirkimo objektas negali būti skaidomas į dalis dėl:</w:t>
            </w:r>
          </w:p>
          <w:p w14:paraId="27695050" w14:textId="7D7CDAD6" w:rsidR="002767A7" w:rsidRPr="0042271A" w:rsidRDefault="002767A7" w:rsidP="23C8E4D3">
            <w:pPr>
              <w:widowControl w:val="0"/>
              <w:spacing w:before="40" w:after="40" w:line="240" w:lineRule="auto"/>
              <w:contextualSpacing/>
              <w:jc w:val="both"/>
              <w:rPr>
                <w:rFonts w:ascii="Tahoma" w:hAnsi="Tahoma" w:cs="Tahoma"/>
                <w:noProof/>
              </w:rPr>
            </w:pPr>
            <w:r w:rsidRPr="23C8E4D3">
              <w:rPr>
                <w:rFonts w:ascii="Tahoma" w:hAnsi="Tahoma" w:cs="Tahoma"/>
              </w:rPr>
              <w:t xml:space="preserve">1) </w:t>
            </w:r>
            <w:r w:rsidRPr="23C8E4D3">
              <w:rPr>
                <w:rFonts w:ascii="Tahoma" w:hAnsi="Tahoma" w:cs="Tahoma"/>
                <w:b/>
                <w:bCs/>
              </w:rPr>
              <w:t>techninių priežasčių</w:t>
            </w:r>
            <w:r w:rsidRPr="23C8E4D3">
              <w:rPr>
                <w:rFonts w:ascii="Tahoma" w:hAnsi="Tahoma" w:cs="Tahoma"/>
              </w:rPr>
              <w:t xml:space="preserve"> </w:t>
            </w:r>
            <w:r w:rsidR="00180195" w:rsidRPr="23C8E4D3">
              <w:rPr>
                <w:rFonts w:ascii="Tahoma" w:hAnsi="Tahoma" w:cs="Tahoma"/>
              </w:rPr>
              <w:t xml:space="preserve">– </w:t>
            </w:r>
            <w:r w:rsidRPr="23C8E4D3">
              <w:rPr>
                <w:rFonts w:ascii="Tahoma" w:hAnsi="Tahoma" w:cs="Tahoma"/>
              </w:rPr>
              <w:t xml:space="preserve">Pirkimo objektas apima vieno tipo </w:t>
            </w:r>
            <w:r w:rsidR="00180195" w:rsidRPr="23C8E4D3">
              <w:rPr>
                <w:rFonts w:ascii="Tahoma" w:hAnsi="Tahoma" w:cs="Tahoma"/>
              </w:rPr>
              <w:t>p</w:t>
            </w:r>
            <w:r w:rsidRPr="23C8E4D3">
              <w:rPr>
                <w:rFonts w:ascii="Tahoma" w:hAnsi="Tahoma" w:cs="Tahoma"/>
              </w:rPr>
              <w:t xml:space="preserve">aslaugų teikimą, t. y. </w:t>
            </w:r>
            <w:r w:rsidR="0042271A" w:rsidRPr="23C8E4D3">
              <w:rPr>
                <w:rFonts w:ascii="Tahoma" w:hAnsi="Tahoma" w:cs="Tahoma"/>
              </w:rPr>
              <w:t>Neveiksnių ir ribotai veiksnių asmenų, Testamentų, Vedybų sutarčių registrų priežiūrą</w:t>
            </w:r>
            <w:r w:rsidR="0006335B">
              <w:rPr>
                <w:rFonts w:ascii="Tahoma" w:hAnsi="Tahoma" w:cs="Tahoma"/>
              </w:rPr>
              <w:t xml:space="preserve"> ir</w:t>
            </w:r>
            <w:r w:rsidRPr="23C8E4D3">
              <w:rPr>
                <w:rFonts w:ascii="Tahoma" w:hAnsi="Tahoma" w:cs="Tahoma"/>
              </w:rPr>
              <w:t xml:space="preserve"> </w:t>
            </w:r>
            <w:r w:rsidR="00180195" w:rsidRPr="23C8E4D3">
              <w:rPr>
                <w:rFonts w:ascii="Tahoma" w:hAnsi="Tahoma" w:cs="Tahoma"/>
              </w:rPr>
              <w:t>vystymą</w:t>
            </w:r>
            <w:r w:rsidR="00D90C1A" w:rsidRPr="23C8E4D3">
              <w:rPr>
                <w:rFonts w:ascii="Tahoma" w:hAnsi="Tahoma" w:cs="Tahoma"/>
              </w:rPr>
              <w:t>. IS vystymui pasirenkami sprendimai turi būti tarpusavyje technologiškai suderinti, o Pirkimo objektą skaidant į dalis ir skirtingiems tiekėjai vystant tą pačią IS, vieno tiekėjo naudojami sprendimai gali būti nesuderinami (arba sunkiai suderinami) su kito tiekėjo naudojamais sprendimais</w:t>
            </w:r>
            <w:r w:rsidR="00180195" w:rsidRPr="23C8E4D3">
              <w:rPr>
                <w:rFonts w:ascii="Tahoma" w:hAnsi="Tahoma" w:cs="Tahoma"/>
              </w:rPr>
              <w:t>;</w:t>
            </w:r>
            <w:r w:rsidR="7A07D4E0" w:rsidRPr="23C8E4D3">
              <w:rPr>
                <w:rFonts w:ascii="Tahoma" w:hAnsi="Tahoma" w:cs="Tahoma"/>
                <w:noProof/>
              </w:rPr>
              <w:t xml:space="preserve"> </w:t>
            </w:r>
          </w:p>
          <w:p w14:paraId="2B79F5AA" w14:textId="5077EB84" w:rsidR="002767A7" w:rsidRPr="0042271A" w:rsidRDefault="002767A7" w:rsidP="002767A7">
            <w:pPr>
              <w:widowControl w:val="0"/>
              <w:spacing w:before="40" w:after="40" w:line="240" w:lineRule="auto"/>
              <w:contextualSpacing/>
              <w:jc w:val="both"/>
              <w:rPr>
                <w:rFonts w:ascii="Tahoma" w:hAnsi="Tahoma" w:cs="Tahoma"/>
                <w:bCs/>
              </w:rPr>
            </w:pPr>
            <w:r w:rsidRPr="0042271A">
              <w:rPr>
                <w:rFonts w:ascii="Tahoma" w:hAnsi="Tahoma" w:cs="Tahoma"/>
                <w:bCs/>
              </w:rPr>
              <w:t xml:space="preserve">2) </w:t>
            </w:r>
            <w:r w:rsidRPr="0042271A">
              <w:rPr>
                <w:rFonts w:ascii="Tahoma" w:hAnsi="Tahoma" w:cs="Tahoma"/>
                <w:b/>
                <w:bCs/>
              </w:rPr>
              <w:t>dėl per didelių laiko sąnaudų</w:t>
            </w:r>
            <w:r w:rsidRPr="0042271A">
              <w:rPr>
                <w:rFonts w:ascii="Tahoma" w:hAnsi="Tahoma" w:cs="Tahoma"/>
                <w:bCs/>
              </w:rPr>
              <w:t xml:space="preserve"> </w:t>
            </w:r>
            <w:r w:rsidR="00180195" w:rsidRPr="0042271A">
              <w:rPr>
                <w:rFonts w:ascii="Tahoma" w:hAnsi="Tahoma" w:cs="Tahoma"/>
                <w:bCs/>
              </w:rPr>
              <w:t>–</w:t>
            </w:r>
            <w:r w:rsidRPr="0042271A">
              <w:rPr>
                <w:rFonts w:ascii="Tahoma" w:hAnsi="Tahoma" w:cs="Tahoma"/>
                <w:bCs/>
              </w:rPr>
              <w:t xml:space="preserve"> </w:t>
            </w:r>
            <w:r w:rsidR="00180195" w:rsidRPr="0042271A">
              <w:rPr>
                <w:rFonts w:ascii="Tahoma" w:hAnsi="Tahoma" w:cs="Tahoma"/>
                <w:bCs/>
              </w:rPr>
              <w:t>P</w:t>
            </w:r>
            <w:r w:rsidRPr="0042271A">
              <w:rPr>
                <w:rFonts w:ascii="Tahoma" w:hAnsi="Tahoma" w:cs="Tahoma"/>
                <w:bCs/>
              </w:rPr>
              <w:t>irkimo objektą skaidant į dalis</w:t>
            </w:r>
            <w:r w:rsidR="00180195" w:rsidRPr="0042271A">
              <w:rPr>
                <w:rFonts w:ascii="Tahoma" w:hAnsi="Tahoma" w:cs="Tahoma"/>
                <w:bCs/>
              </w:rPr>
              <w:t xml:space="preserve"> ir skirtingiems </w:t>
            </w:r>
            <w:r w:rsidRPr="0042271A">
              <w:rPr>
                <w:rFonts w:ascii="Tahoma" w:hAnsi="Tahoma" w:cs="Tahoma"/>
                <w:bCs/>
              </w:rPr>
              <w:t xml:space="preserve">tiekėjai </w:t>
            </w:r>
            <w:r w:rsidR="00180195" w:rsidRPr="0042271A">
              <w:rPr>
                <w:rFonts w:ascii="Tahoma" w:hAnsi="Tahoma" w:cs="Tahoma"/>
                <w:bCs/>
              </w:rPr>
              <w:t xml:space="preserve">vystant </w:t>
            </w:r>
            <w:r w:rsidRPr="0042271A">
              <w:rPr>
                <w:rFonts w:ascii="Tahoma" w:hAnsi="Tahoma" w:cs="Tahoma"/>
                <w:bCs/>
              </w:rPr>
              <w:t>tą pačią IS,</w:t>
            </w:r>
            <w:r w:rsidR="00180195" w:rsidRPr="0042271A">
              <w:rPr>
                <w:rFonts w:ascii="Tahoma" w:hAnsi="Tahoma" w:cs="Tahoma"/>
                <w:bCs/>
              </w:rPr>
              <w:t xml:space="preserve"> tiekėjai</w:t>
            </w:r>
            <w:r w:rsidR="002E717C" w:rsidRPr="0042271A">
              <w:rPr>
                <w:rFonts w:ascii="Tahoma" w:hAnsi="Tahoma" w:cs="Tahoma"/>
                <w:bCs/>
              </w:rPr>
              <w:t xml:space="preserve">, prieš </w:t>
            </w:r>
            <w:r w:rsidR="00D90C1A" w:rsidRPr="0042271A">
              <w:rPr>
                <w:rFonts w:ascii="Tahoma" w:hAnsi="Tahoma" w:cs="Tahoma"/>
                <w:bCs/>
              </w:rPr>
              <w:t>pradėdami t</w:t>
            </w:r>
            <w:r w:rsidR="002E717C" w:rsidRPr="0042271A">
              <w:rPr>
                <w:rFonts w:ascii="Tahoma" w:hAnsi="Tahoma" w:cs="Tahoma"/>
                <w:bCs/>
              </w:rPr>
              <w:t>eik</w:t>
            </w:r>
            <w:r w:rsidR="00D90C1A" w:rsidRPr="0042271A">
              <w:rPr>
                <w:rFonts w:ascii="Tahoma" w:hAnsi="Tahoma" w:cs="Tahoma"/>
                <w:bCs/>
              </w:rPr>
              <w:t>ti</w:t>
            </w:r>
            <w:r w:rsidR="002E717C" w:rsidRPr="0042271A">
              <w:rPr>
                <w:rFonts w:ascii="Tahoma" w:hAnsi="Tahoma" w:cs="Tahoma"/>
                <w:bCs/>
              </w:rPr>
              <w:t xml:space="preserve"> savo paslaugų dalį,</w:t>
            </w:r>
            <w:r w:rsidR="00180195" w:rsidRPr="0042271A">
              <w:rPr>
                <w:rFonts w:ascii="Tahoma" w:hAnsi="Tahoma" w:cs="Tahoma"/>
                <w:bCs/>
              </w:rPr>
              <w:t xml:space="preserve"> turėtų</w:t>
            </w:r>
            <w:r w:rsidRPr="0042271A">
              <w:rPr>
                <w:rFonts w:ascii="Tahoma" w:hAnsi="Tahoma" w:cs="Tahoma"/>
                <w:bCs/>
              </w:rPr>
              <w:t xml:space="preserve"> sulaukti kit</w:t>
            </w:r>
            <w:r w:rsidR="00180195" w:rsidRPr="0042271A">
              <w:rPr>
                <w:rFonts w:ascii="Tahoma" w:hAnsi="Tahoma" w:cs="Tahoma"/>
                <w:bCs/>
              </w:rPr>
              <w:t>ų</w:t>
            </w:r>
            <w:r w:rsidRPr="0042271A">
              <w:rPr>
                <w:rFonts w:ascii="Tahoma" w:hAnsi="Tahoma" w:cs="Tahoma"/>
                <w:bCs/>
              </w:rPr>
              <w:t xml:space="preserve"> tiekėj</w:t>
            </w:r>
            <w:r w:rsidR="00180195" w:rsidRPr="0042271A">
              <w:rPr>
                <w:rFonts w:ascii="Tahoma" w:hAnsi="Tahoma" w:cs="Tahoma"/>
                <w:bCs/>
              </w:rPr>
              <w:t>ų</w:t>
            </w:r>
            <w:r w:rsidRPr="0042271A">
              <w:rPr>
                <w:rFonts w:ascii="Tahoma" w:hAnsi="Tahoma" w:cs="Tahoma"/>
                <w:bCs/>
              </w:rPr>
              <w:t xml:space="preserve"> paslaugų teikimo rezultatų</w:t>
            </w:r>
            <w:r w:rsidR="00180195" w:rsidRPr="0042271A">
              <w:rPr>
                <w:rFonts w:ascii="Tahoma" w:hAnsi="Tahoma" w:cs="Tahoma"/>
                <w:bCs/>
              </w:rPr>
              <w:t xml:space="preserve"> bei </w:t>
            </w:r>
            <w:r w:rsidRPr="0042271A">
              <w:rPr>
                <w:rFonts w:ascii="Tahoma" w:hAnsi="Tahoma" w:cs="Tahoma"/>
                <w:bCs/>
              </w:rPr>
              <w:t>susipažinti su jais</w:t>
            </w:r>
            <w:r w:rsidR="00180195" w:rsidRPr="0042271A">
              <w:rPr>
                <w:rFonts w:ascii="Tahoma" w:hAnsi="Tahoma" w:cs="Tahoma"/>
                <w:bCs/>
              </w:rPr>
              <w:t xml:space="preserve">, o tai ženkliai padidintų galutinio rezultato pasiekimo terminus bei keltų riziką sklandžiam </w:t>
            </w:r>
            <w:r w:rsidRPr="0042271A">
              <w:rPr>
                <w:rFonts w:ascii="Tahoma" w:hAnsi="Tahoma" w:cs="Tahoma"/>
                <w:bCs/>
              </w:rPr>
              <w:t>bei nenutrūkstam</w:t>
            </w:r>
            <w:r w:rsidR="00180195" w:rsidRPr="0042271A">
              <w:rPr>
                <w:rFonts w:ascii="Tahoma" w:hAnsi="Tahoma" w:cs="Tahoma"/>
                <w:bCs/>
              </w:rPr>
              <w:t xml:space="preserve">am </w:t>
            </w:r>
            <w:r w:rsidRPr="0042271A">
              <w:rPr>
                <w:rFonts w:ascii="Tahoma" w:hAnsi="Tahoma" w:cs="Tahoma"/>
                <w:bCs/>
              </w:rPr>
              <w:t>IS darb</w:t>
            </w:r>
            <w:r w:rsidR="00180195" w:rsidRPr="0042271A">
              <w:rPr>
                <w:rFonts w:ascii="Tahoma" w:hAnsi="Tahoma" w:cs="Tahoma"/>
                <w:bCs/>
              </w:rPr>
              <w:t>ui</w:t>
            </w:r>
            <w:r w:rsidR="002E717C" w:rsidRPr="0042271A">
              <w:rPr>
                <w:rFonts w:ascii="Tahoma" w:hAnsi="Tahoma" w:cs="Tahoma"/>
                <w:bCs/>
              </w:rPr>
              <w:t>. D</w:t>
            </w:r>
            <w:r w:rsidR="00180195" w:rsidRPr="0042271A">
              <w:rPr>
                <w:rFonts w:ascii="Tahoma" w:hAnsi="Tahoma" w:cs="Tahoma"/>
                <w:bCs/>
              </w:rPr>
              <w:t xml:space="preserve">viejų ar daugiau tiekėjų koordinavimas </w:t>
            </w:r>
            <w:r w:rsidR="00D90C1A" w:rsidRPr="0042271A">
              <w:rPr>
                <w:rFonts w:ascii="Tahoma" w:hAnsi="Tahoma" w:cs="Tahoma"/>
                <w:bCs/>
              </w:rPr>
              <w:t>lemtų</w:t>
            </w:r>
            <w:r w:rsidR="002E717C" w:rsidRPr="0042271A">
              <w:rPr>
                <w:rFonts w:ascii="Tahoma" w:hAnsi="Tahoma" w:cs="Tahoma"/>
                <w:bCs/>
              </w:rPr>
              <w:t xml:space="preserve"> </w:t>
            </w:r>
            <w:r w:rsidR="00D90C1A" w:rsidRPr="0042271A">
              <w:rPr>
                <w:rFonts w:ascii="Tahoma" w:hAnsi="Tahoma" w:cs="Tahoma"/>
                <w:bCs/>
              </w:rPr>
              <w:t xml:space="preserve">ženkliais </w:t>
            </w:r>
            <w:r w:rsidR="002E717C" w:rsidRPr="0042271A">
              <w:rPr>
                <w:rFonts w:ascii="Tahoma" w:hAnsi="Tahoma" w:cs="Tahoma"/>
                <w:bCs/>
              </w:rPr>
              <w:t>didesnes laiko sąnaudas</w:t>
            </w:r>
            <w:r w:rsidR="00D90C1A" w:rsidRPr="0042271A">
              <w:rPr>
                <w:rFonts w:ascii="Tahoma" w:hAnsi="Tahoma" w:cs="Tahoma"/>
                <w:bCs/>
              </w:rPr>
              <w:t xml:space="preserve"> Perkančiajai organizacijai, taip pat galimai turėtų įtakos </w:t>
            </w:r>
            <w:r w:rsidR="00180195" w:rsidRPr="0042271A">
              <w:rPr>
                <w:rFonts w:ascii="Tahoma" w:hAnsi="Tahoma" w:cs="Tahoma"/>
                <w:bCs/>
              </w:rPr>
              <w:t>užduo</w:t>
            </w:r>
            <w:r w:rsidR="00D90C1A" w:rsidRPr="0042271A">
              <w:rPr>
                <w:rFonts w:ascii="Tahoma" w:hAnsi="Tahoma" w:cs="Tahoma"/>
                <w:bCs/>
              </w:rPr>
              <w:t xml:space="preserve">čių </w:t>
            </w:r>
            <w:r w:rsidR="00180195" w:rsidRPr="0042271A">
              <w:rPr>
                <w:rFonts w:ascii="Tahoma" w:hAnsi="Tahoma" w:cs="Tahoma"/>
                <w:bCs/>
              </w:rPr>
              <w:t>atlik</w:t>
            </w:r>
            <w:r w:rsidR="00D90C1A" w:rsidRPr="0042271A">
              <w:rPr>
                <w:rFonts w:ascii="Tahoma" w:hAnsi="Tahoma" w:cs="Tahoma"/>
                <w:bCs/>
              </w:rPr>
              <w:t>imo trukmės padidėjimui.</w:t>
            </w:r>
          </w:p>
          <w:p w14:paraId="2677ED25" w14:textId="7DB77611" w:rsidR="00083F1B" w:rsidRPr="00B65884" w:rsidRDefault="002767A7" w:rsidP="00D90C1A">
            <w:pPr>
              <w:widowControl w:val="0"/>
              <w:spacing w:before="40" w:after="40" w:line="240" w:lineRule="auto"/>
              <w:contextualSpacing/>
              <w:jc w:val="both"/>
              <w:rPr>
                <w:rFonts w:ascii="Tahoma" w:hAnsi="Tahoma" w:cs="Tahoma"/>
                <w:bCs/>
                <w:color w:val="00B050"/>
              </w:rPr>
            </w:pPr>
            <w:r w:rsidRPr="0042271A">
              <w:rPr>
                <w:rFonts w:ascii="Tahoma" w:hAnsi="Tahoma" w:cs="Tahoma"/>
                <w:bCs/>
              </w:rPr>
              <w:t xml:space="preserve">3) </w:t>
            </w:r>
            <w:r w:rsidR="00180195" w:rsidRPr="0042271A">
              <w:rPr>
                <w:rFonts w:ascii="Tahoma" w:hAnsi="Tahoma" w:cs="Tahoma"/>
                <w:b/>
                <w:bCs/>
              </w:rPr>
              <w:t>papildomų kaštų</w:t>
            </w:r>
            <w:r w:rsidR="00180195" w:rsidRPr="0042271A">
              <w:rPr>
                <w:rFonts w:ascii="Tahoma" w:hAnsi="Tahoma" w:cs="Tahoma"/>
                <w:bCs/>
              </w:rPr>
              <w:t xml:space="preserve"> – </w:t>
            </w:r>
            <w:r w:rsidR="00D90C1A" w:rsidRPr="0042271A">
              <w:rPr>
                <w:rFonts w:ascii="Tahoma" w:hAnsi="Tahoma" w:cs="Tahoma"/>
                <w:bCs/>
              </w:rPr>
              <w:t xml:space="preserve">atsižvelgiant į tai, jog su tiekėju bus </w:t>
            </w:r>
            <w:r w:rsidRPr="0042271A">
              <w:rPr>
                <w:rFonts w:ascii="Tahoma" w:hAnsi="Tahoma" w:cs="Tahoma"/>
                <w:bCs/>
              </w:rPr>
              <w:t>atsiskait</w:t>
            </w:r>
            <w:r w:rsidR="00D90C1A" w:rsidRPr="0042271A">
              <w:rPr>
                <w:rFonts w:ascii="Tahoma" w:hAnsi="Tahoma" w:cs="Tahoma"/>
                <w:bCs/>
              </w:rPr>
              <w:t xml:space="preserve">oma </w:t>
            </w:r>
            <w:r w:rsidRPr="0042271A">
              <w:rPr>
                <w:rFonts w:ascii="Tahoma" w:hAnsi="Tahoma" w:cs="Tahoma"/>
                <w:bCs/>
              </w:rPr>
              <w:t>pagal valandinį įkainį, bet kokios tiekėjui t</w:t>
            </w:r>
            <w:r w:rsidR="00D90C1A" w:rsidRPr="0042271A">
              <w:rPr>
                <w:rFonts w:ascii="Tahoma" w:hAnsi="Tahoma" w:cs="Tahoma"/>
                <w:bCs/>
              </w:rPr>
              <w:t>enkančios</w:t>
            </w:r>
            <w:r w:rsidRPr="0042271A">
              <w:rPr>
                <w:rFonts w:ascii="Tahoma" w:hAnsi="Tahoma" w:cs="Tahoma"/>
                <w:bCs/>
              </w:rPr>
              <w:t xml:space="preserve"> papildomos funkcijos</w:t>
            </w:r>
            <w:r w:rsidR="00D90C1A" w:rsidRPr="0042271A">
              <w:rPr>
                <w:rFonts w:ascii="Tahoma" w:hAnsi="Tahoma" w:cs="Tahoma"/>
                <w:bCs/>
              </w:rPr>
              <w:t xml:space="preserve">, tokios, </w:t>
            </w:r>
            <w:r w:rsidRPr="0042271A">
              <w:rPr>
                <w:rFonts w:ascii="Tahoma" w:hAnsi="Tahoma" w:cs="Tahoma"/>
                <w:bCs/>
              </w:rPr>
              <w:t xml:space="preserve">kaip papildoma analizė, bendradarbiavimas ir/ar teikiamų Paslaugų planavimas bei koordinavimas su kitais tiekėjais padidintų užduočių atlikimo darbo laiką, </w:t>
            </w:r>
            <w:r w:rsidR="00D90C1A" w:rsidRPr="0042271A">
              <w:rPr>
                <w:rFonts w:ascii="Tahoma" w:hAnsi="Tahoma" w:cs="Tahoma"/>
                <w:bCs/>
              </w:rPr>
              <w:t xml:space="preserve">už kurį </w:t>
            </w:r>
            <w:r w:rsidRPr="0042271A">
              <w:rPr>
                <w:rFonts w:ascii="Tahoma" w:hAnsi="Tahoma" w:cs="Tahoma"/>
                <w:bCs/>
              </w:rPr>
              <w:t>Perkančioji organizacija turė</w:t>
            </w:r>
            <w:r w:rsidR="00D90C1A" w:rsidRPr="0042271A">
              <w:rPr>
                <w:rFonts w:ascii="Tahoma" w:hAnsi="Tahoma" w:cs="Tahoma"/>
                <w:bCs/>
              </w:rPr>
              <w:t xml:space="preserve">tų </w:t>
            </w:r>
            <w:r w:rsidRPr="0042271A">
              <w:rPr>
                <w:rFonts w:ascii="Tahoma" w:hAnsi="Tahoma" w:cs="Tahoma"/>
                <w:bCs/>
              </w:rPr>
              <w:t xml:space="preserve">sumokėti </w:t>
            </w:r>
            <w:r w:rsidR="00D90C1A" w:rsidRPr="0042271A">
              <w:rPr>
                <w:rFonts w:ascii="Tahoma" w:hAnsi="Tahoma" w:cs="Tahoma"/>
                <w:bCs/>
              </w:rPr>
              <w:t>papildomai, pagal valandinį įkainį</w:t>
            </w:r>
            <w:r w:rsidRPr="0042271A">
              <w:rPr>
                <w:rFonts w:ascii="Tahoma" w:hAnsi="Tahoma" w:cs="Tahoma"/>
                <w:bCs/>
              </w:rPr>
              <w:t>.</w:t>
            </w:r>
          </w:p>
        </w:tc>
      </w:tr>
      <w:tr w:rsidR="00107096" w:rsidRPr="00B65884" w14:paraId="526AF321"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EE7B5" w14:textId="77777777" w:rsidR="00FB6852" w:rsidRPr="009F4E60" w:rsidRDefault="00FB6852" w:rsidP="004E7288">
            <w:pPr>
              <w:widowControl w:val="0"/>
              <w:spacing w:before="40" w:after="40"/>
              <w:ind w:left="476" w:hanging="476"/>
              <w:contextualSpacing/>
              <w:jc w:val="both"/>
              <w:rPr>
                <w:rFonts w:ascii="Tahoma" w:hAnsi="Tahoma" w:cs="Tahoma"/>
              </w:rPr>
            </w:pPr>
            <w:r w:rsidRPr="37854961">
              <w:rPr>
                <w:rFonts w:ascii="Tahoma" w:hAnsi="Tahoma" w:cs="Tahoma"/>
              </w:rPr>
              <w:t xml:space="preserve">Priežiūros paslaugos - </w:t>
            </w:r>
            <w:sdt>
              <w:sdtPr>
                <w:rPr>
                  <w:rFonts w:ascii="Tahoma" w:hAnsi="Tahoma" w:cs="Tahoma"/>
                  <w:color w:val="EE0000"/>
                </w:rPr>
                <w:alias w:val="Pasirinkite"/>
                <w:tag w:val="Pasirinkite"/>
                <w:id w:val="-847401546"/>
                <w:placeholder>
                  <w:docPart w:val="D1E59F71F3EC4F2AB34C940706296610"/>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Pr="37854961">
                  <w:rPr>
                    <w:rFonts w:ascii="Tahoma" w:hAnsi="Tahoma" w:cs="Tahoma"/>
                  </w:rPr>
                  <w:t>Mėnuo</w:t>
                </w:r>
              </w:sdtContent>
            </w:sdt>
          </w:p>
          <w:p w14:paraId="0E3BF9CD" w14:textId="77777777" w:rsidR="00FB6852" w:rsidRPr="009F4E60" w:rsidRDefault="00FB6852" w:rsidP="004E7288">
            <w:pPr>
              <w:widowControl w:val="0"/>
              <w:spacing w:before="40" w:after="40"/>
              <w:contextualSpacing/>
              <w:jc w:val="both"/>
              <w:rPr>
                <w:rFonts w:ascii="Tahoma" w:hAnsi="Tahoma" w:cs="Tahoma"/>
              </w:rPr>
            </w:pPr>
            <w:r w:rsidRPr="37854961">
              <w:rPr>
                <w:rFonts w:ascii="Tahoma" w:hAnsi="Tahoma" w:cs="Tahoma"/>
              </w:rPr>
              <w:t xml:space="preserve">Vystymo paslaugos - </w:t>
            </w:r>
            <w:sdt>
              <w:sdtPr>
                <w:rPr>
                  <w:rFonts w:ascii="Tahoma" w:hAnsi="Tahoma" w:cs="Tahoma"/>
                  <w:color w:val="EE0000"/>
                </w:rPr>
                <w:alias w:val="Pasirinkite"/>
                <w:tag w:val="Pasirinkite"/>
                <w:id w:val="-899739154"/>
                <w:placeholder>
                  <w:docPart w:val="28FAC4A3492348EFB2091A389F02D218"/>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Pr="37854961">
                  <w:rPr>
                    <w:rFonts w:ascii="Tahoma" w:hAnsi="Tahoma" w:cs="Tahoma"/>
                  </w:rPr>
                  <w:t>Valanda</w:t>
                </w:r>
              </w:sdtContent>
            </w:sdt>
          </w:p>
          <w:p w14:paraId="042D2181" w14:textId="7C405A7F" w:rsidR="00107096" w:rsidRPr="00107096" w:rsidRDefault="009A4A47" w:rsidP="004E7288">
            <w:pPr>
              <w:widowControl w:val="0"/>
              <w:spacing w:before="40" w:after="40"/>
              <w:contextualSpacing/>
              <w:jc w:val="both"/>
              <w:rPr>
                <w:rFonts w:ascii="Tahoma" w:hAnsi="Tahoma" w:cs="Tahoma"/>
              </w:rPr>
            </w:pPr>
            <w:r w:rsidRPr="009A4A47">
              <w:rPr>
                <w:rFonts w:ascii="Tahoma" w:hAnsi="Tahoma" w:cs="Tahoma"/>
              </w:rPr>
              <w:t xml:space="preserve">Susipažinimas su </w:t>
            </w:r>
            <w:r w:rsidR="00BA388B">
              <w:rPr>
                <w:rFonts w:ascii="Tahoma" w:hAnsi="Tahoma" w:cs="Tahoma"/>
              </w:rPr>
              <w:t xml:space="preserve">modernizuojama </w:t>
            </w:r>
            <w:r w:rsidR="00FC30BD">
              <w:rPr>
                <w:rFonts w:ascii="Tahoma" w:hAnsi="Tahoma" w:cs="Tahoma"/>
              </w:rPr>
              <w:t xml:space="preserve">sistema ar jos dalimi </w:t>
            </w:r>
            <w:r w:rsidR="006529B6">
              <w:rPr>
                <w:rFonts w:ascii="Tahoma" w:hAnsi="Tahoma" w:cs="Tahoma"/>
              </w:rPr>
              <w:t>- Komplektas</w:t>
            </w:r>
          </w:p>
        </w:tc>
      </w:tr>
      <w:tr w:rsidR="001F62F1" w:rsidRPr="00B65884" w14:paraId="59AC65E0"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CC600B" w14:textId="0D4BDCFD" w:rsidR="0042271A" w:rsidRPr="00D67152" w:rsidRDefault="0042271A" w:rsidP="23C8E4D3">
            <w:pPr>
              <w:widowControl w:val="0"/>
              <w:spacing w:before="40" w:after="40"/>
              <w:ind w:left="476" w:hanging="476"/>
              <w:contextualSpacing/>
              <w:rPr>
                <w:rFonts w:ascii="Tahoma" w:hAnsi="Tahoma" w:cs="Tahoma"/>
                <w:noProof/>
              </w:rPr>
            </w:pPr>
            <w:r w:rsidRPr="23C8E4D3">
              <w:rPr>
                <w:rFonts w:ascii="Tahoma" w:hAnsi="Tahoma" w:cs="Tahoma"/>
                <w:noProof/>
              </w:rPr>
              <w:t xml:space="preserve">Priežiūros paslaugos </w:t>
            </w:r>
            <w:r w:rsidR="783F1940" w:rsidRPr="00555566">
              <w:rPr>
                <w:rFonts w:ascii="Tahoma" w:hAnsi="Tahoma" w:cs="Tahoma"/>
                <w:noProof/>
              </w:rPr>
              <w:t>2</w:t>
            </w:r>
            <w:r w:rsidRPr="00555566">
              <w:rPr>
                <w:rFonts w:ascii="Tahoma" w:hAnsi="Tahoma" w:cs="Tahoma"/>
                <w:noProof/>
              </w:rPr>
              <w:t xml:space="preserve">4 </w:t>
            </w:r>
            <w:r w:rsidRPr="23C8E4D3">
              <w:rPr>
                <w:rFonts w:ascii="Tahoma" w:hAnsi="Tahoma" w:cs="Tahoma"/>
                <w:noProof/>
              </w:rPr>
              <w:t>mėn.</w:t>
            </w:r>
          </w:p>
          <w:p w14:paraId="258D85C0" w14:textId="02634B72" w:rsidR="0042271A" w:rsidRPr="00D67152" w:rsidRDefault="0042271A" w:rsidP="0042271A">
            <w:pPr>
              <w:widowControl w:val="0"/>
              <w:spacing w:before="40" w:after="40"/>
              <w:ind w:left="476" w:hanging="476"/>
              <w:contextualSpacing/>
              <w:rPr>
                <w:rFonts w:ascii="Tahoma" w:hAnsi="Tahoma" w:cs="Tahoma"/>
                <w:noProof/>
              </w:rPr>
            </w:pPr>
            <w:r w:rsidRPr="00D67152">
              <w:rPr>
                <w:rFonts w:ascii="Tahoma" w:hAnsi="Tahoma" w:cs="Tahoma"/>
                <w:noProof/>
              </w:rPr>
              <w:t xml:space="preserve">Vystymo paslaugos </w:t>
            </w:r>
            <w:r w:rsidR="72C6A6F2" w:rsidRPr="528253E1">
              <w:rPr>
                <w:rFonts w:ascii="Tahoma" w:hAnsi="Tahoma" w:cs="Tahoma"/>
                <w:noProof/>
              </w:rPr>
              <w:t xml:space="preserve">3713 </w:t>
            </w:r>
            <w:r w:rsidRPr="00D67152">
              <w:rPr>
                <w:rFonts w:ascii="Tahoma" w:hAnsi="Tahoma" w:cs="Tahoma"/>
                <w:noProof/>
              </w:rPr>
              <w:t>val.</w:t>
            </w:r>
          </w:p>
          <w:p w14:paraId="360E324C" w14:textId="07AC430A" w:rsidR="001F62F1" w:rsidRPr="00B65884" w:rsidRDefault="00043774" w:rsidP="00886AAE">
            <w:pPr>
              <w:widowControl w:val="0"/>
              <w:spacing w:before="40" w:after="40" w:line="240" w:lineRule="auto"/>
              <w:contextualSpacing/>
              <w:rPr>
                <w:rFonts w:ascii="Tahoma" w:hAnsi="Tahoma" w:cs="Tahoma"/>
                <w:bCs/>
              </w:rPr>
            </w:pPr>
            <w:r w:rsidRPr="00D67152">
              <w:rPr>
                <w:rFonts w:ascii="Tahoma" w:hAnsi="Tahoma" w:cs="Tahoma"/>
                <w:noProof/>
              </w:rPr>
              <w:t xml:space="preserve">Susipažinimas su modernizuojama sistema ar jos dalimi – </w:t>
            </w:r>
            <w:r w:rsidR="003916DD">
              <w:rPr>
                <w:rFonts w:ascii="Tahoma" w:hAnsi="Tahoma" w:cs="Tahoma"/>
                <w:noProof/>
              </w:rPr>
              <w:t>1</w:t>
            </w:r>
            <w:r w:rsidRPr="00D67152">
              <w:rPr>
                <w:rFonts w:ascii="Tahoma" w:hAnsi="Tahoma" w:cs="Tahoma"/>
                <w:noProof/>
              </w:rPr>
              <w:t xml:space="preserve"> komp</w:t>
            </w:r>
            <w:r w:rsidR="00AE4D6D" w:rsidRPr="00D67152">
              <w:rPr>
                <w:rFonts w:ascii="Tahoma" w:hAnsi="Tahoma" w:cs="Tahoma"/>
                <w:noProof/>
              </w:rPr>
              <w:t>l</w:t>
            </w:r>
            <w:r w:rsidRPr="00D67152">
              <w:rPr>
                <w:rFonts w:ascii="Tahoma" w:hAnsi="Tahoma" w:cs="Tahoma"/>
                <w:noProof/>
              </w:rPr>
              <w:t>.</w:t>
            </w:r>
          </w:p>
        </w:tc>
      </w:tr>
      <w:tr w:rsidR="001F62F1" w:rsidRPr="00B65884" w14:paraId="4DD09D72"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Default="001F62F1" w:rsidP="00875EE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lastRenderedPageBreak/>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CEE27C" w14:textId="3E22F456" w:rsidR="00812AE0" w:rsidRPr="0091684B" w:rsidRDefault="00812AE0" w:rsidP="0091684B">
            <w:pPr>
              <w:widowControl w:val="0"/>
              <w:spacing w:before="40" w:after="40" w:line="240" w:lineRule="auto"/>
              <w:ind w:left="476" w:hanging="476"/>
              <w:contextualSpacing/>
              <w:rPr>
                <w:rFonts w:ascii="Tahoma" w:hAnsi="Tahoma" w:cs="Tahoma"/>
                <w:bCs/>
              </w:rPr>
            </w:pPr>
            <w:r>
              <w:rPr>
                <w:rFonts w:ascii="Tahoma" w:hAnsi="Tahoma" w:cs="Tahoma"/>
              </w:rPr>
              <w:t xml:space="preserve">Priežiūros paslaugos - </w:t>
            </w:r>
            <w:sdt>
              <w:sdtPr>
                <w:rPr>
                  <w:rFonts w:ascii="Tahoma" w:hAnsi="Tahoma" w:cs="Tahoma"/>
                </w:rPr>
                <w:alias w:val="Pasirinkite"/>
                <w:tag w:val="Pasirinkite"/>
                <w:id w:val="2125350206"/>
                <w:placeholder>
                  <w:docPart w:val="6812B834978E4F78A5E1063BBD1883B2"/>
                </w:placeholder>
                <w:dropDownList>
                  <w:listItem w:displayText="Pasirinkite" w:value="Pasirinkite"/>
                  <w:listItem w:displayText="Tikslus" w:value="Tikslus"/>
                  <w:listItem w:displayText="Preliminarus" w:value="Preliminarus"/>
                  <w:listItem w:displayText="Maksimalus" w:value="Maksimalus"/>
                </w:dropDownList>
              </w:sdtPr>
              <w:sdtEndPr/>
              <w:sdtContent>
                <w:r>
                  <w:rPr>
                    <w:rFonts w:ascii="Tahoma" w:hAnsi="Tahoma" w:cs="Tahoma"/>
                  </w:rPr>
                  <w:t>Maksimalus</w:t>
                </w:r>
              </w:sdtContent>
            </w:sdt>
          </w:p>
          <w:p w14:paraId="0798802B" w14:textId="3651FDC7" w:rsidR="009E6360" w:rsidRDefault="00812AE0" w:rsidP="009E6360">
            <w:pPr>
              <w:widowControl w:val="0"/>
              <w:spacing w:before="40" w:after="40" w:line="240" w:lineRule="auto"/>
              <w:ind w:left="476" w:hanging="476"/>
              <w:contextualSpacing/>
              <w:rPr>
                <w:rFonts w:ascii="Tahoma" w:hAnsi="Tahoma" w:cs="Tahoma"/>
              </w:rPr>
            </w:pPr>
            <w:r>
              <w:rPr>
                <w:rFonts w:ascii="Tahoma" w:hAnsi="Tahoma" w:cs="Tahoma"/>
              </w:rPr>
              <w:t xml:space="preserve">Vystymo paslaugos </w:t>
            </w:r>
            <w:r w:rsidR="00555566">
              <w:rPr>
                <w:rFonts w:ascii="Tahoma" w:hAnsi="Tahoma" w:cs="Tahoma"/>
              </w:rPr>
              <w:t>–</w:t>
            </w:r>
            <w:r>
              <w:rPr>
                <w:rFonts w:ascii="Tahoma" w:hAnsi="Tahoma" w:cs="Tahoma"/>
              </w:rPr>
              <w:t xml:space="preserve"> </w:t>
            </w: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EndPr/>
              <w:sdtContent>
                <w:r>
                  <w:rPr>
                    <w:rFonts w:ascii="Tahoma" w:hAnsi="Tahoma" w:cs="Tahoma"/>
                  </w:rPr>
                  <w:t>Preliminarus</w:t>
                </w:r>
              </w:sdtContent>
            </w:sdt>
          </w:p>
          <w:p w14:paraId="69951A5B" w14:textId="3B05D32B" w:rsidR="00555566" w:rsidRDefault="00555566" w:rsidP="00A94DF3">
            <w:pPr>
              <w:widowControl w:val="0"/>
              <w:spacing w:before="40" w:after="40" w:line="240" w:lineRule="auto"/>
              <w:contextualSpacing/>
              <w:rPr>
                <w:rFonts w:ascii="Tahoma" w:hAnsi="Tahoma" w:cs="Tahoma"/>
                <w:bCs/>
              </w:rPr>
            </w:pPr>
            <w:r w:rsidRPr="00555566">
              <w:rPr>
                <w:rFonts w:ascii="Tahoma" w:hAnsi="Tahoma" w:cs="Tahoma"/>
                <w:bCs/>
              </w:rPr>
              <w:t>Susipažinimas su modernizuojama sistema ar jos dalimi - Maksimalus</w:t>
            </w:r>
          </w:p>
          <w:p w14:paraId="5AC189CE" w14:textId="5336FAB9" w:rsidR="00242CC0" w:rsidRPr="00B65884" w:rsidRDefault="0008067D" w:rsidP="009E6360">
            <w:pPr>
              <w:widowControl w:val="0"/>
              <w:spacing w:before="40" w:after="40" w:line="240" w:lineRule="auto"/>
              <w:contextualSpacing/>
              <w:rPr>
                <w:rFonts w:ascii="Tahoma" w:hAnsi="Tahoma" w:cs="Tahoma"/>
                <w:bCs/>
              </w:rPr>
            </w:pPr>
            <w:sdt>
              <w:sdtPr>
                <w:rPr>
                  <w:rFonts w:ascii="Tahoma" w:hAnsi="Tahoma" w:cs="Tahoma"/>
                </w:rPr>
                <w:alias w:val="Pasirinkite"/>
                <w:tag w:val="Pasirinkite"/>
                <w:id w:val="67081724"/>
                <w:placeholder>
                  <w:docPart w:val="B588C9A39C534E9199B32584513EC033"/>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EndPr/>
              <w:sdtContent>
                <w:r w:rsidR="00812AE0">
                  <w:rPr>
                    <w:rFonts w:ascii="Tahoma" w:hAnsi="Tahoma" w:cs="Tahoma"/>
                  </w:rPr>
                  <w:t>Paslaugos bus perkamos pagal poreikį, neviršijant Pirkimui skirtos lėšų sumos, nurodytos Pirkimo sąlygose</w:t>
                </w:r>
              </w:sdtContent>
            </w:sdt>
          </w:p>
        </w:tc>
      </w:tr>
      <w:tr w:rsidR="00141971" w:rsidRPr="00B65884" w14:paraId="5AE89A78"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57551" w14:textId="5F1D621D" w:rsidR="00A87F54" w:rsidRPr="00D67152" w:rsidRDefault="00A87F54" w:rsidP="009C0EE7">
            <w:pPr>
              <w:widowControl w:val="0"/>
              <w:spacing w:before="40" w:after="40" w:line="240" w:lineRule="auto"/>
              <w:contextualSpacing/>
              <w:jc w:val="both"/>
              <w:rPr>
                <w:rStyle w:val="normaltextrun"/>
                <w:rFonts w:ascii="Tahoma" w:hAnsi="Tahoma" w:cs="Tahoma"/>
              </w:rPr>
            </w:pPr>
            <w:r w:rsidRPr="00D67152">
              <w:rPr>
                <w:rStyle w:val="normaltextrun"/>
                <w:rFonts w:ascii="Tahoma" w:hAnsi="Tahoma" w:cs="Tahoma"/>
              </w:rPr>
              <w:t>Ne mažiau</w:t>
            </w:r>
            <w:r w:rsidR="005F29CE" w:rsidRPr="00D67152">
              <w:rPr>
                <w:rStyle w:val="normaltextrun"/>
                <w:rFonts w:ascii="Tahoma" w:hAnsi="Tahoma" w:cs="Tahoma"/>
              </w:rPr>
              <w:t xml:space="preserve"> kaip </w:t>
            </w:r>
            <w:r w:rsidR="0C39B0E5" w:rsidRPr="00D67152">
              <w:rPr>
                <w:rStyle w:val="normaltextrun"/>
                <w:rFonts w:ascii="Tahoma" w:hAnsi="Tahoma" w:cs="Tahoma"/>
              </w:rPr>
              <w:t>1200</w:t>
            </w:r>
            <w:r w:rsidR="005F29CE" w:rsidRPr="00D67152">
              <w:rPr>
                <w:rStyle w:val="normaltextrun"/>
                <w:rFonts w:ascii="Tahoma" w:hAnsi="Tahoma" w:cs="Tahoma"/>
              </w:rPr>
              <w:t xml:space="preserve"> valandų vystymo paslaugų.</w:t>
            </w:r>
          </w:p>
          <w:p w14:paraId="1A6CCC5C" w14:textId="53B3C33A" w:rsidR="006241F1" w:rsidRPr="00B65884" w:rsidRDefault="009C0EE7" w:rsidP="009C0EE7">
            <w:pPr>
              <w:widowControl w:val="0"/>
              <w:spacing w:before="40" w:after="40" w:line="240" w:lineRule="auto"/>
              <w:contextualSpacing/>
              <w:jc w:val="both"/>
              <w:rPr>
                <w:rFonts w:ascii="Tahoma" w:hAnsi="Tahoma" w:cs="Tahoma"/>
              </w:rPr>
            </w:pPr>
            <w:r w:rsidRPr="00D67152">
              <w:rPr>
                <w:rStyle w:val="normaltextrun"/>
                <w:rFonts w:ascii="Tahoma" w:hAnsi="Tahoma" w:cs="Tahoma"/>
              </w:rPr>
              <w:t xml:space="preserve">Priežiūros paslaugos – </w:t>
            </w:r>
            <w:r w:rsidRPr="00D67152">
              <w:rPr>
                <w:rStyle w:val="normaltextrun"/>
                <w:rFonts w:ascii="Tahoma" w:hAnsi="Tahoma" w:cs="Tahoma"/>
                <w:lang w:val="en-US"/>
              </w:rPr>
              <w:t>24</w:t>
            </w:r>
            <w:r w:rsidRPr="00D67152">
              <w:rPr>
                <w:rStyle w:val="normaltextrun"/>
                <w:rFonts w:ascii="Tahoma" w:hAnsi="Tahoma" w:cs="Tahoma"/>
              </w:rPr>
              <w:t xml:space="preserve"> mėn.</w:t>
            </w:r>
          </w:p>
        </w:tc>
      </w:tr>
      <w:tr w:rsidR="00587F60" w:rsidRPr="00875EE9" w14:paraId="6779EC94"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Default="00875EE9"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EndPr/>
            <w:sdtContent>
              <w:p w14:paraId="5DAA1812" w14:textId="63996E30" w:rsidR="002F531F" w:rsidRPr="00E47F63" w:rsidRDefault="00E47F63" w:rsidP="006C6086">
                <w:pPr>
                  <w:widowControl w:val="0"/>
                  <w:spacing w:before="40" w:after="120" w:line="240" w:lineRule="auto"/>
                  <w:jc w:val="both"/>
                  <w:rPr>
                    <w:rFonts w:ascii="Tahoma" w:eastAsia="Times New Roman" w:hAnsi="Tahoma" w:cs="Tahoma"/>
                    <w:lang w:eastAsia="lt-LT"/>
                  </w:rPr>
                </w:pPr>
                <w:r w:rsidRPr="00E47F63">
                  <w:rPr>
                    <w:rFonts w:ascii="Tahoma" w:hAnsi="Tahoma" w:cs="Tahoma"/>
                    <w:bCs/>
                  </w:rPr>
                  <w:t>Taikoma, žemiau nurodytomis sąlygomis:</w:t>
                </w:r>
              </w:p>
            </w:sdtContent>
          </w:sdt>
          <w:p w14:paraId="25707D0C" w14:textId="7A3135F9" w:rsidR="00587F60" w:rsidRPr="00416FE2" w:rsidRDefault="00587F60" w:rsidP="00416FE2">
            <w:pPr>
              <w:widowControl w:val="0"/>
              <w:spacing w:before="40" w:after="40" w:line="240" w:lineRule="auto"/>
              <w:contextualSpacing/>
              <w:jc w:val="both"/>
              <w:rPr>
                <w:rFonts w:ascii="Tahoma" w:hAnsi="Tahoma" w:cs="Tahoma"/>
                <w:bCs/>
                <w:color w:val="00B050"/>
              </w:rPr>
            </w:pPr>
            <w:r w:rsidRPr="00E47F63">
              <w:rPr>
                <w:rFonts w:ascii="Tahoma" w:eastAsia="Times New Roman" w:hAnsi="Tahoma" w:cs="Tahoma"/>
                <w:lang w:eastAsia="lt-LT"/>
              </w:rPr>
              <w:t xml:space="preserve">Esant poreikiui, Perkančioji organizacija turi teisę įsigyti </w:t>
            </w:r>
            <w:r w:rsidR="00875EE9" w:rsidRPr="00E47F63">
              <w:rPr>
                <w:rFonts w:ascii="Tahoma" w:eastAsia="Times New Roman" w:hAnsi="Tahoma" w:cs="Tahoma"/>
                <w:lang w:eastAsia="lt-LT"/>
              </w:rPr>
              <w:t>3.1</w:t>
            </w:r>
            <w:r w:rsidRPr="00E47F63">
              <w:rPr>
                <w:rFonts w:ascii="Tahoma" w:eastAsia="Times New Roman" w:hAnsi="Tahoma" w:cs="Tahoma"/>
                <w:lang w:eastAsia="lt-LT"/>
              </w:rPr>
              <w:t xml:space="preserve"> punk</w:t>
            </w:r>
            <w:r w:rsidR="00875EE9" w:rsidRPr="00E47F63">
              <w:rPr>
                <w:rFonts w:ascii="Tahoma" w:eastAsia="Times New Roman" w:hAnsi="Tahoma" w:cs="Tahoma"/>
                <w:lang w:eastAsia="lt-LT"/>
              </w:rPr>
              <w:t>te</w:t>
            </w:r>
            <w:r w:rsidRPr="00E47F63">
              <w:rPr>
                <w:rFonts w:ascii="Tahoma" w:eastAsia="Times New Roman" w:hAnsi="Tahoma" w:cs="Tahoma"/>
                <w:lang w:eastAsia="lt-LT"/>
              </w:rPr>
              <w:t xml:space="preserve"> nenurodytų, tačiau su </w:t>
            </w:r>
            <w:r w:rsidR="00875EE9" w:rsidRPr="00E47F63">
              <w:rPr>
                <w:rFonts w:ascii="Tahoma" w:eastAsia="Times New Roman" w:hAnsi="Tahoma" w:cs="Tahoma"/>
                <w:lang w:eastAsia="lt-LT"/>
              </w:rPr>
              <w:t>P</w:t>
            </w:r>
            <w:r w:rsidRPr="00E47F63">
              <w:rPr>
                <w:rFonts w:ascii="Tahoma" w:eastAsia="Times New Roman" w:hAnsi="Tahoma" w:cs="Tahoma"/>
                <w:lang w:eastAsia="lt-LT"/>
              </w:rPr>
              <w:t xml:space="preserve">irkimo objektu susijusių </w:t>
            </w:r>
            <w:r w:rsidR="00875EE9" w:rsidRPr="00E47F63">
              <w:rPr>
                <w:rFonts w:ascii="Tahoma" w:eastAsia="Times New Roman" w:hAnsi="Tahoma" w:cs="Tahoma"/>
                <w:lang w:eastAsia="lt-LT"/>
              </w:rPr>
              <w:t>P</w:t>
            </w:r>
            <w:r w:rsidRPr="00E47F63">
              <w:rPr>
                <w:rFonts w:ascii="Tahoma" w:eastAsia="Times New Roman" w:hAnsi="Tahoma" w:cs="Tahoma"/>
                <w:lang w:eastAsia="lt-LT"/>
              </w:rPr>
              <w:t xml:space="preserve">aslaugų (toliau – Kitos paslaugos), neviršijant 10 procentų </w:t>
            </w:r>
            <w:r w:rsidR="00416FE2" w:rsidRPr="00E47F63">
              <w:rPr>
                <w:rFonts w:ascii="Tahoma" w:eastAsia="Times New Roman" w:hAnsi="Tahoma" w:cs="Tahoma"/>
                <w:lang w:eastAsia="lt-LT"/>
              </w:rPr>
              <w:t>Pradinės sutarties vertės</w:t>
            </w:r>
            <w:r w:rsidR="002F531F" w:rsidRPr="00E47F63">
              <w:rPr>
                <w:rFonts w:ascii="Tahoma" w:eastAsia="Times New Roman" w:hAnsi="Tahoma" w:cs="Tahoma"/>
                <w:lang w:eastAsia="lt-LT"/>
              </w:rPr>
              <w:t xml:space="preserve"> (jos nedidinant)</w:t>
            </w:r>
            <w:r w:rsidRPr="00E47F63">
              <w:rPr>
                <w:rFonts w:ascii="Tahoma" w:eastAsia="Times New Roman" w:hAnsi="Tahoma" w:cs="Tahoma"/>
                <w:lang w:eastAsia="lt-LT"/>
              </w:rPr>
              <w:t xml:space="preserve">. Kitų paslaugų pirkimui taikomos visos </w:t>
            </w:r>
            <w:r w:rsidR="00416FE2" w:rsidRPr="00E47F63">
              <w:rPr>
                <w:rFonts w:ascii="Tahoma" w:eastAsia="Times New Roman" w:hAnsi="Tahoma" w:cs="Tahoma"/>
                <w:lang w:eastAsia="lt-LT"/>
              </w:rPr>
              <w:t>P</w:t>
            </w:r>
            <w:r w:rsidRPr="00E47F63">
              <w:rPr>
                <w:rFonts w:ascii="Tahoma" w:eastAsia="Times New Roman" w:hAnsi="Tahoma" w:cs="Tahoma"/>
                <w:lang w:eastAsia="lt-LT"/>
              </w:rPr>
              <w:t xml:space="preserve">aslaugų pirkimui šioje </w:t>
            </w:r>
            <w:r w:rsidR="00416FE2" w:rsidRPr="00E47F63">
              <w:rPr>
                <w:rFonts w:ascii="Tahoma" w:eastAsia="Times New Roman" w:hAnsi="Tahoma" w:cs="Tahoma"/>
                <w:lang w:eastAsia="lt-LT"/>
              </w:rPr>
              <w:t>T</w:t>
            </w:r>
            <w:r w:rsidRPr="00E47F63">
              <w:rPr>
                <w:rFonts w:ascii="Tahoma" w:eastAsia="Times New Roman" w:hAnsi="Tahoma" w:cs="Tahoma"/>
                <w:lang w:eastAsia="lt-LT"/>
              </w:rPr>
              <w:t xml:space="preserve">echninėje specifikacijoje ir </w:t>
            </w:r>
            <w:r w:rsidR="00416FE2" w:rsidRPr="00E47F63">
              <w:rPr>
                <w:rFonts w:ascii="Tahoma" w:eastAsia="Times New Roman" w:hAnsi="Tahoma" w:cs="Tahoma"/>
                <w:lang w:eastAsia="lt-LT"/>
              </w:rPr>
              <w:t>S</w:t>
            </w:r>
            <w:r w:rsidRPr="00E47F63">
              <w:rPr>
                <w:rFonts w:ascii="Tahoma" w:eastAsia="Times New Roman" w:hAnsi="Tahoma" w:cs="Tahoma"/>
                <w:lang w:eastAsia="lt-LT"/>
              </w:rPr>
              <w:t>utartyje nustatytos sąlygos (garantijos, trūkumų šalinimo ir t.t.). Už Kitas paslaugas bus apmokėta ne</w:t>
            </w:r>
            <w:r w:rsidR="00416FE2" w:rsidRPr="00E47F63">
              <w:rPr>
                <w:rFonts w:ascii="Tahoma" w:eastAsia="Times New Roman" w:hAnsi="Tahoma" w:cs="Tahoma"/>
                <w:lang w:eastAsia="lt-LT"/>
              </w:rPr>
              <w:t xml:space="preserve"> didesnėmis nei užsakymo dieną T</w:t>
            </w:r>
            <w:r w:rsidRPr="00E47F63">
              <w:rPr>
                <w:rFonts w:ascii="Tahoma" w:eastAsia="Times New Roman" w:hAnsi="Tahoma" w:cs="Tahoma"/>
                <w:lang w:eastAsia="lt-LT"/>
              </w:rPr>
              <w:t xml:space="preserve">iekėjo prekybos vietoje, kataloge ar interneto svetainėje nurodytomis galiojančiomis šių paslaugų kainomis arba, jei tokios kainos neskelbiamos, tiekėjo pasiūlytomis, konkurencingomis ir rinką atitinkančiomis kainomis. </w:t>
            </w:r>
          </w:p>
        </w:tc>
      </w:tr>
      <w:tr w:rsidR="001F62F1" w:rsidRPr="00B65884" w14:paraId="407689BC"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028178F7" w:rsidR="00AF7216" w:rsidRDefault="00AF7216" w:rsidP="00D63C9C">
            <w:pPr>
              <w:widowControl w:val="0"/>
              <w:spacing w:before="40" w:after="120" w:line="240" w:lineRule="auto"/>
              <w:jc w:val="both"/>
              <w:rPr>
                <w:rFonts w:ascii="Tahoma" w:hAnsi="Tahoma" w:cs="Tahoma"/>
              </w:rPr>
            </w:pPr>
            <w:r w:rsidRPr="5A580EE5">
              <w:rPr>
                <w:rFonts w:ascii="Tahoma" w:hAnsi="Tahoma" w:cs="Tahoma"/>
              </w:rPr>
              <w:t>Paslaugos teikiamos nuotoliniu būdu</w:t>
            </w:r>
            <w:r w:rsidR="00A9249F" w:rsidRPr="5A580EE5">
              <w:rPr>
                <w:rFonts w:ascii="Tahoma" w:hAnsi="Tahoma" w:cs="Tahoma"/>
              </w:rPr>
              <w:t>, arba, e</w:t>
            </w:r>
            <w:r w:rsidRPr="5A580EE5">
              <w:rPr>
                <w:rFonts w:ascii="Tahoma" w:hAnsi="Tahoma" w:cs="Tahoma"/>
              </w:rPr>
              <w:t>sant poreikiui</w:t>
            </w:r>
            <w:r w:rsidR="00A9249F" w:rsidRPr="5A580EE5">
              <w:rPr>
                <w:rFonts w:ascii="Tahoma" w:hAnsi="Tahoma" w:cs="Tahoma"/>
              </w:rPr>
              <w:t>, P</w:t>
            </w:r>
            <w:r w:rsidRPr="5A580EE5">
              <w:rPr>
                <w:rFonts w:ascii="Tahoma" w:hAnsi="Tahoma" w:cs="Tahoma"/>
              </w:rPr>
              <w:t xml:space="preserve">erkančios organizacijos padalinyje, </w:t>
            </w:r>
            <w:r w:rsidR="00A9249F" w:rsidRPr="5A580EE5">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sidR="6720B339" w:rsidRPr="5A580EE5">
                  <w:rPr>
                    <w:rFonts w:ascii="Tahoma" w:hAnsi="Tahoma" w:cs="Tahoma"/>
                  </w:rPr>
                  <w:t xml:space="preserve">Studentų g. 39, Vilniuje. </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EndPr/>
            <w:sdtContent>
              <w:p w14:paraId="284E6FC0" w14:textId="3C0A52A7" w:rsidR="00747AD3" w:rsidRPr="00246924" w:rsidRDefault="000175D4" w:rsidP="00747AD3">
                <w:pPr>
                  <w:widowControl w:val="0"/>
                  <w:spacing w:before="40" w:after="120" w:line="240" w:lineRule="auto"/>
                  <w:jc w:val="both"/>
                  <w:rPr>
                    <w:rFonts w:ascii="Tahoma" w:hAnsi="Tahoma" w:cs="Tahoma"/>
                  </w:rPr>
                </w:pPr>
                <w:r>
                  <w:rPr>
                    <w:rFonts w:ascii="Tahoma" w:hAnsi="Tahoma" w:cs="Tahoma"/>
                  </w:rPr>
                  <w:t>Paslaugos turi būti teikiamos</w:t>
                </w:r>
              </w:p>
            </w:sdtContent>
          </w:sdt>
          <w:p w14:paraId="192EC069" w14:textId="7EDAC0E0" w:rsidR="00747AD3" w:rsidRPr="00246924" w:rsidRDefault="00747AD3" w:rsidP="00C737D7">
            <w:pPr>
              <w:widowControl w:val="0"/>
              <w:spacing w:before="40" w:after="40" w:line="240" w:lineRule="auto"/>
              <w:contextualSpacing/>
              <w:jc w:val="both"/>
              <w:rPr>
                <w:rFonts w:ascii="Tahoma" w:hAnsi="Tahoma" w:cs="Tahoma"/>
              </w:rPr>
            </w:pPr>
            <w:r w:rsidRPr="00246924">
              <w:rPr>
                <w:rFonts w:ascii="Tahoma" w:hAnsi="Tahoma" w:cs="Tahoma"/>
              </w:rPr>
              <w:t xml:space="preserve">Priežiūros paslaugos </w:t>
            </w:r>
            <w:r w:rsidR="00311E15">
              <w:rPr>
                <w:rFonts w:ascii="Tahoma" w:hAnsi="Tahoma" w:cs="Tahoma"/>
              </w:rPr>
              <w:t>–</w:t>
            </w:r>
            <w:r w:rsidRPr="00246924">
              <w:rPr>
                <w:rFonts w:ascii="Tahoma" w:hAnsi="Tahoma" w:cs="Tahoma"/>
              </w:rPr>
              <w:t xml:space="preserve"> </w:t>
            </w:r>
            <w:r w:rsidR="00311E15">
              <w:rPr>
                <w:rFonts w:ascii="Tahoma" w:hAnsi="Tahoma" w:cs="Tahoma"/>
                <w:lang w:val="en-US"/>
              </w:rPr>
              <w:t xml:space="preserve">24 </w:t>
            </w:r>
            <w:r w:rsidR="00E25C68">
              <w:rPr>
                <w:rFonts w:ascii="Tahoma" w:hAnsi="Tahoma" w:cs="Tahoma"/>
                <w:lang w:val="en-US"/>
              </w:rPr>
              <w:t>m</w:t>
            </w:r>
            <w:r w:rsidR="00E25C68">
              <w:rPr>
                <w:rFonts w:ascii="Tahoma" w:hAnsi="Tahoma" w:cs="Tahoma"/>
              </w:rPr>
              <w:t>ėnesius (</w:t>
            </w:r>
            <w:r w:rsidR="00A54026" w:rsidRPr="00A54026">
              <w:rPr>
                <w:rFonts w:ascii="Tahoma" w:hAnsi="Tahoma" w:cs="Tahoma"/>
              </w:rPr>
              <w:t>paslaugų teikimas pradedamas skaičiuoti nuo pirmos užduoties Paslaugų tiekėjui pateikimo dienos, po susipažinimo su Sistema laikotarpio (jeigu taikomas))</w:t>
            </w:r>
            <w:r w:rsidR="00A54026">
              <w:rPr>
                <w:rFonts w:ascii="Tahoma" w:hAnsi="Tahoma" w:cs="Tahoma"/>
              </w:rPr>
              <w:t>.</w:t>
            </w:r>
          </w:p>
          <w:p w14:paraId="60B9E434" w14:textId="40DC80FA" w:rsidR="00C737D7" w:rsidRPr="003D5AD7" w:rsidRDefault="00747AD3" w:rsidP="00C737D7">
            <w:pPr>
              <w:widowControl w:val="0"/>
              <w:spacing w:before="40" w:after="40" w:line="240" w:lineRule="auto"/>
              <w:contextualSpacing/>
              <w:jc w:val="both"/>
              <w:rPr>
                <w:rFonts w:ascii="Tahoma" w:hAnsi="Tahoma" w:cs="Tahoma"/>
              </w:rPr>
            </w:pPr>
            <w:r w:rsidRPr="00246924">
              <w:rPr>
                <w:rFonts w:ascii="Tahoma" w:hAnsi="Tahoma" w:cs="Tahoma"/>
              </w:rPr>
              <w:t xml:space="preserve">Vystymo paslaugos - paslaugų </w:t>
            </w:r>
            <w:r w:rsidR="00C737D7" w:rsidRPr="00246924">
              <w:rPr>
                <w:rFonts w:ascii="Tahoma" w:hAnsi="Tahoma" w:cs="Tahoma"/>
              </w:rPr>
              <w:t xml:space="preserve">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EndPr/>
              <w:sdtContent>
                <w:r w:rsidRPr="00246924">
                  <w:rPr>
                    <w:rFonts w:ascii="Tahoma" w:hAnsi="Tahoma" w:cs="Tahoma"/>
                  </w:rPr>
                  <w:t>Paslaugų užsakymo pateikimo dienos</w:t>
                </w:r>
              </w:sdtContent>
            </w:sdt>
            <w:r w:rsidR="00743BA7">
              <w:rPr>
                <w:rFonts w:ascii="Tahoma" w:hAnsi="Tahoma" w:cs="Tahoma"/>
              </w:rPr>
              <w:t>.</w:t>
            </w:r>
          </w:p>
        </w:tc>
      </w:tr>
      <w:tr w:rsidR="00DD4AF7" w:rsidRPr="00B65884" w14:paraId="1F0D65D7"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5FA7CC" w14:textId="79072275" w:rsidR="00DA3EE6" w:rsidRPr="007335C7" w:rsidRDefault="5E97FBEA" w:rsidP="00A94DF3">
            <w:pPr>
              <w:tabs>
                <w:tab w:val="left" w:pos="993"/>
              </w:tabs>
              <w:spacing w:line="240" w:lineRule="auto"/>
              <w:contextualSpacing/>
              <w:jc w:val="both"/>
              <w:rPr>
                <w:rFonts w:ascii="Tahoma" w:eastAsia="Arial Unicode MS" w:hAnsi="Tahoma" w:cs="Tahoma"/>
                <w:bdr w:val="nil"/>
                <w:lang w:eastAsia="lt-LT"/>
              </w:rPr>
            </w:pPr>
            <w:r w:rsidRPr="528253E1">
              <w:rPr>
                <w:rFonts w:ascii="Tahoma" w:eastAsia="Tahoma" w:hAnsi="Tahoma" w:cs="Tahoma"/>
              </w:rPr>
              <w:t>Paslaugų (su) teikimo termino pratęsimas nenumatomas</w:t>
            </w:r>
            <w:sdt>
              <w:sdtPr>
                <w:rPr>
                  <w:rFonts w:ascii="Tahoma" w:hAnsi="Tahoma" w:cs="Tahoma"/>
                </w:rPr>
                <w:alias w:val="Pasirinkite ir įrašykite terminą"/>
                <w:tag w:val="Pasirinkite"/>
                <w:id w:val="-744260837"/>
                <w:placeholder>
                  <w:docPart w:val="A97438F2F63D4B828919E8488203859C"/>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EndPr/>
              <w:sdtContent>
                <w:r w:rsidR="00A94DF3">
                  <w:rPr>
                    <w:rFonts w:ascii="Tahoma" w:hAnsi="Tahoma" w:cs="Tahoma"/>
                  </w:rPr>
                  <w:t>.</w:t>
                </w:r>
              </w:sdtContent>
            </w:sdt>
          </w:p>
          <w:p w14:paraId="474E39D4" w14:textId="34AAE97B" w:rsidR="00DA3EE6" w:rsidRPr="007335C7" w:rsidRDefault="00DA3EE6" w:rsidP="00A94DF3">
            <w:pPr>
              <w:tabs>
                <w:tab w:val="left" w:pos="993"/>
              </w:tabs>
              <w:spacing w:line="240" w:lineRule="auto"/>
              <w:contextualSpacing/>
              <w:jc w:val="both"/>
              <w:rPr>
                <w:rFonts w:ascii="Tahoma" w:eastAsia="Arial Unicode MS" w:hAnsi="Tahoma" w:cs="Tahoma"/>
                <w:bdr w:val="nil"/>
                <w:lang w:eastAsia="lt-LT"/>
              </w:rPr>
            </w:pPr>
          </w:p>
        </w:tc>
      </w:tr>
      <w:tr w:rsidR="00315CDC" w:rsidRPr="00B65884" w14:paraId="4D142C03"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315CDC">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315CDC" w:rsidRPr="00B65884" w14:paraId="05CD8CC2"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82477E" w:rsidRDefault="00315CDC" w:rsidP="00315CD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191D6945" w:rsidR="00315CDC" w:rsidRPr="00F73F9D" w:rsidRDefault="00102CB0" w:rsidP="00B6433A">
            <w:pPr>
              <w:tabs>
                <w:tab w:val="left" w:pos="993"/>
              </w:tabs>
              <w:spacing w:line="240" w:lineRule="auto"/>
              <w:jc w:val="both"/>
              <w:rPr>
                <w:rFonts w:ascii="Tahoma" w:hAnsi="Tahoma" w:cs="Tahoma"/>
              </w:rPr>
            </w:pPr>
            <w:r w:rsidRPr="5A580EE5">
              <w:rPr>
                <w:rFonts w:ascii="Tahoma" w:hAnsi="Tahoma" w:cs="Tahoma"/>
                <w:color w:val="000000" w:themeColor="text1"/>
                <w:lang w:val="en-US"/>
              </w:rPr>
              <w:t>5</w:t>
            </w:r>
            <w:r w:rsidR="00F73F9D" w:rsidRPr="5A580EE5">
              <w:rPr>
                <w:rFonts w:ascii="Tahoma" w:hAnsi="Tahoma" w:cs="Tahoma"/>
                <w:color w:val="000000" w:themeColor="text1"/>
              </w:rPr>
              <w:t xml:space="preserve"> darbo dienos</w:t>
            </w:r>
          </w:p>
        </w:tc>
      </w:tr>
      <w:tr w:rsidR="00315CDC" w:rsidRPr="00B65884" w14:paraId="035A5978"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315CDC" w:rsidRPr="004C58ED"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2691D197" w:rsidR="00315CDC" w:rsidRPr="00950F7E" w:rsidRDefault="0075429E" w:rsidP="00315CDC">
            <w:pPr>
              <w:tabs>
                <w:tab w:val="left" w:pos="993"/>
              </w:tabs>
              <w:spacing w:line="240" w:lineRule="auto"/>
              <w:contextualSpacing/>
              <w:jc w:val="both"/>
              <w:rPr>
                <w:rFonts w:ascii="Tahoma" w:hAnsi="Tahoma" w:cs="Tahoma"/>
              </w:rPr>
            </w:pPr>
            <w:r w:rsidRPr="00950F7E">
              <w:rPr>
                <w:rFonts w:ascii="Tahoma" w:hAnsi="Tahoma" w:cs="Tahoma"/>
                <w:bCs/>
              </w:rPr>
              <w:t>-</w:t>
            </w:r>
          </w:p>
        </w:tc>
      </w:tr>
      <w:tr w:rsidR="00315CDC" w:rsidRPr="00B65884" w14:paraId="1120AAF6"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6241F1" w:rsidRDefault="00315CDC" w:rsidP="00315CD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315CDC" w:rsidRPr="00B65884" w14:paraId="474401B6"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315CDC">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lastRenderedPageBreak/>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77A03562" w:rsidR="00315CDC" w:rsidRPr="00B27D6F" w:rsidRDefault="0075429E" w:rsidP="00315CD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315CDC" w:rsidRPr="00B65884" w14:paraId="7A663185"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4EAB1" w14:textId="5879DF80" w:rsidR="0075429E" w:rsidRPr="00D23662" w:rsidRDefault="0075429E" w:rsidP="00315CDC">
            <w:pPr>
              <w:tabs>
                <w:tab w:val="left" w:pos="993"/>
              </w:tabs>
              <w:spacing w:line="240" w:lineRule="auto"/>
              <w:contextualSpacing/>
              <w:jc w:val="both"/>
              <w:rPr>
                <w:rFonts w:ascii="Tahoma" w:hAnsi="Tahoma" w:cs="Tahoma"/>
              </w:rPr>
            </w:pPr>
            <w:r w:rsidRPr="00D23662">
              <w:rPr>
                <w:rFonts w:ascii="Tahoma" w:eastAsia="Times New Roman" w:hAnsi="Tahoma" w:cs="Tahoma"/>
                <w:b/>
                <w:bCs/>
              </w:rPr>
              <w:t>Priežiūros paslaugoms</w:t>
            </w:r>
            <w:r w:rsidRPr="00D23662">
              <w:rPr>
                <w:rFonts w:ascii="Tahoma" w:eastAsia="Times New Roman" w:hAnsi="Tahoma" w:cs="Tahoma"/>
              </w:rPr>
              <w:t xml:space="preserve"> - </w:t>
            </w:r>
            <w:sdt>
              <w:sdtPr>
                <w:rPr>
                  <w:rFonts w:ascii="Tahoma" w:hAnsi="Tahoma" w:cs="Tahoma"/>
                </w:rPr>
                <w:alias w:val="Pasirinkti"/>
                <w:tag w:val="Pasirinkti"/>
                <w:id w:val="527220660"/>
                <w:placeholder>
                  <w:docPart w:val="E7CC12EEF7F245F7AA50018C391528DF"/>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EndPr/>
              <w:sdtContent>
                <w:r w:rsidRPr="00D23662">
                  <w:rPr>
                    <w:rFonts w:ascii="Tahoma" w:hAnsi="Tahoma" w:cs="Tahoma"/>
                  </w:rPr>
                  <w:t>Suteiktų Paslaugų faktiniai kiekiai perduodami Užsakovui, Šalims pasirašant per praėjusį mėnesį suteiktų Paslaugų aktą. Aktas pasirašomas vieną kartą per mėnesį.</w:t>
                </w:r>
              </w:sdtContent>
            </w:sdt>
          </w:p>
          <w:p w14:paraId="5FFFFBA7" w14:textId="185C2E92" w:rsidR="00315CDC" w:rsidRPr="00B27D6F" w:rsidRDefault="001662C6" w:rsidP="00315CDC">
            <w:pPr>
              <w:tabs>
                <w:tab w:val="left" w:pos="993"/>
              </w:tabs>
              <w:spacing w:line="240" w:lineRule="auto"/>
              <w:contextualSpacing/>
              <w:jc w:val="both"/>
              <w:rPr>
                <w:rFonts w:ascii="Tahoma" w:hAnsi="Tahoma" w:cs="Tahoma"/>
              </w:rPr>
            </w:pPr>
            <w:r w:rsidRPr="00D23662">
              <w:rPr>
                <w:rFonts w:ascii="Tahoma" w:eastAsia="Times New Roman" w:hAnsi="Tahoma" w:cs="Tahoma"/>
                <w:b/>
                <w:bCs/>
              </w:rPr>
              <w:t>Vystymo paslaugoms</w:t>
            </w:r>
            <w:r w:rsidRPr="00D23662">
              <w:rPr>
                <w:rFonts w:ascii="Tahoma" w:eastAsia="Times New Roman" w:hAnsi="Tahoma" w:cs="Tahoma"/>
              </w:rPr>
              <w:t xml:space="preserve"> - po vystymo paslaugų suteikimo.</w:t>
            </w:r>
            <w:r w:rsidR="009E08CE">
              <w:rPr>
                <w:rFonts w:ascii="Tahoma" w:eastAsia="Times New Roman" w:hAnsi="Tahoma" w:cs="Tahoma"/>
              </w:rPr>
              <w:t xml:space="preserve"> </w:t>
            </w:r>
            <w:r w:rsidR="006E39E9" w:rsidRPr="00A94DF3">
              <w:rPr>
                <w:rFonts w:ascii="Tahoma" w:hAnsi="Tahoma" w:cs="Tahoma"/>
                <w:b/>
                <w:bCs/>
                <w:noProof/>
              </w:rPr>
              <w:t>Susipažinimas su modernizuojama sistema ar jos dalimi</w:t>
            </w:r>
            <w:r w:rsidR="006E39E9" w:rsidRPr="009E08CE">
              <w:rPr>
                <w:rFonts w:ascii="Tahoma" w:eastAsia="Times New Roman" w:hAnsi="Tahoma" w:cs="Tahoma"/>
              </w:rPr>
              <w:t xml:space="preserve"> </w:t>
            </w:r>
            <w:r w:rsidR="006E39E9">
              <w:rPr>
                <w:rFonts w:ascii="Tahoma" w:eastAsia="Times New Roman" w:hAnsi="Tahoma" w:cs="Tahoma"/>
              </w:rPr>
              <w:t>- p</w:t>
            </w:r>
            <w:r w:rsidR="009E08CE" w:rsidRPr="009E08CE">
              <w:rPr>
                <w:rFonts w:ascii="Tahoma" w:eastAsia="Times New Roman" w:hAnsi="Tahoma" w:cs="Tahoma"/>
              </w:rPr>
              <w:t>o susipažinimo su Informacine sistema, pateikus Pirkimo objekto (Informacinės Sistemos/Registro) ataskaitos</w:t>
            </w:r>
            <w:r w:rsidR="000E7CDE">
              <w:rPr>
                <w:rFonts w:ascii="Tahoma" w:eastAsia="Times New Roman" w:hAnsi="Tahoma" w:cs="Tahoma"/>
              </w:rPr>
              <w:t xml:space="preserve"> gaires, yra pasirašomas aktas.</w:t>
            </w:r>
          </w:p>
        </w:tc>
      </w:tr>
      <w:tr w:rsidR="00315CDC" w:rsidRPr="004C58ED" w14:paraId="16650EB3" w14:textId="77777777" w:rsidTr="5A580EE5">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5A580EE5">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47A69084" w:rsidR="00315CDC" w:rsidRPr="0082477E" w:rsidRDefault="00FF7CDE" w:rsidP="00315CDC">
            <w:pPr>
              <w:widowControl w:val="0"/>
              <w:tabs>
                <w:tab w:val="left" w:pos="720"/>
              </w:tabs>
              <w:spacing w:before="40" w:after="40" w:line="240" w:lineRule="auto"/>
              <w:contextualSpacing/>
              <w:rPr>
                <w:rFonts w:ascii="Tahoma" w:hAnsi="Tahoma" w:cs="Tahoma"/>
              </w:rPr>
            </w:pPr>
            <w:r w:rsidRPr="00F460BB">
              <w:rPr>
                <w:rFonts w:ascii="Tahoma" w:eastAsia="Tahoma" w:hAnsi="Tahoma" w:cs="Tahoma"/>
              </w:rPr>
              <w:t>Garantinės priežiūros terminas 12 mėnesių</w:t>
            </w:r>
            <w:r w:rsidRPr="27CED910">
              <w:rPr>
                <w:rFonts w:ascii="Tahoma" w:eastAsia="Tahoma" w:hAnsi="Tahoma" w:cs="Tahoma"/>
              </w:rPr>
              <w:t xml:space="preserve"> nuo kiekvieno Vystymo ir (ar) Priežiūros paslaugų </w:t>
            </w:r>
            <w:r w:rsidRPr="27CED910">
              <w:rPr>
                <w:rFonts w:ascii="Tahoma" w:eastAsia="Tahoma" w:hAnsi="Tahoma" w:cs="Tahoma"/>
                <w:color w:val="000000" w:themeColor="text1"/>
              </w:rPr>
              <w:t>perdavimo – priėmimo</w:t>
            </w:r>
            <w:r w:rsidRPr="27CED910">
              <w:rPr>
                <w:rFonts w:ascii="Tahoma" w:eastAsia="Tahoma" w:hAnsi="Tahoma" w:cs="Tahoma"/>
              </w:rPr>
              <w:t xml:space="preserve"> akto pasirašymo dienos.</w:t>
            </w:r>
          </w:p>
        </w:tc>
      </w:tr>
      <w:tr w:rsidR="00315CDC" w:rsidRPr="004C58ED" w14:paraId="2724A151" w14:textId="77777777" w:rsidTr="5A580EE5">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82477E" w:rsidRDefault="00315CDC" w:rsidP="00315CD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315CDC" w:rsidRPr="004C58ED" w14:paraId="60FA1DC8" w14:textId="77777777" w:rsidTr="5A580EE5">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083F1B" w:rsidRDefault="001F256E" w:rsidP="006C6086">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256C06" w:rsidRPr="004C58ED" w14:paraId="3C9571CD" w14:textId="77777777" w:rsidTr="5A580EE5">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256C06" w:rsidRPr="00256C06"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r>
              <w:rPr>
                <w:rFonts w:ascii="Tahoma" w:hAnsi="Tahoma" w:cs="Tahoma"/>
                <w:iCs/>
              </w:rPr>
              <w:t>.</w:t>
            </w:r>
          </w:p>
        </w:tc>
      </w:tr>
      <w:tr w:rsidR="00256C06" w:rsidRPr="004C58ED" w14:paraId="752CB16B" w14:textId="77777777" w:rsidTr="5A580EE5">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B65884"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WordML technologijos naudojimui), bibliotekų (pvz. jQuery v3.7.1, jQuery.min, Bootstrap ir kt.), programavimo kalbų, jų kompiliatorių bei interpretatorių versijas </w:t>
            </w:r>
            <w:r w:rsidRPr="00D67152">
              <w:rPr>
                <w:rFonts w:ascii="Tahoma" w:hAnsi="Tahoma" w:cs="Tahoma"/>
                <w:iCs/>
              </w:rPr>
              <w:t xml:space="preserve">(pvz., </w:t>
            </w:r>
            <w:r w:rsidRPr="00D67152">
              <w:rPr>
                <w:rFonts w:ascii="Tahoma" w:hAnsi="Tahoma" w:cs="Tahoma"/>
                <w:bCs/>
              </w:rPr>
              <w:t>JDK21</w:t>
            </w:r>
            <w:r w:rsidRPr="00D67152">
              <w:rPr>
                <w:rFonts w:ascii="Tahoma" w:hAnsi="Tahoma" w:cs="Tahoma"/>
                <w:bCs/>
                <w:i/>
                <w:iCs/>
              </w:rPr>
              <w:t>,</w:t>
            </w:r>
            <w:r w:rsidRPr="00D67152">
              <w:rPr>
                <w:rFonts w:ascii="Tahoma" w:hAnsi="Tahoma" w:cs="Tahoma"/>
                <w:iCs/>
              </w:rPr>
              <w:t xml:space="preserve"> .NET 4.8, .NET Core, PHP 8.0). </w:t>
            </w:r>
          </w:p>
        </w:tc>
      </w:tr>
      <w:tr w:rsidR="00315CDC" w:rsidRPr="00B65884" w14:paraId="53CCEB6A" w14:textId="77777777" w:rsidTr="5A580EE5">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083F1B"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315CDC" w:rsidRPr="00B65884" w14:paraId="33C4697C"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37ACE361" w:rsidR="00393A93" w:rsidRPr="00950F7E" w:rsidRDefault="00EF5D17" w:rsidP="00EF5D17">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sidRPr="00EF5D17">
              <w:rPr>
                <w:rFonts w:ascii="Tahoma" w:hAnsi="Tahoma" w:cs="Tahoma"/>
                <w:color w:val="000000" w:themeColor="text1"/>
              </w:rPr>
              <w:t xml:space="preserve">Pirkimas vykdomas </w:t>
            </w:r>
            <w:r w:rsidRPr="00C32F01">
              <w:rPr>
                <w:rFonts w:ascii="Tahoma" w:hAnsi="Tahoma" w:cs="Tahoma"/>
              </w:rPr>
              <w:t>vadovaujantis </w:t>
            </w:r>
            <w:hyperlink r:id="rId11" w:tgtFrame="_blank" w:history="1">
              <w:r w:rsidRPr="00C32F01">
                <w:rPr>
                  <w:rStyle w:val="Hyperlink"/>
                  <w:rFonts w:ascii="Tahoma" w:hAnsi="Tahoma" w:cs="Tahoma"/>
                  <w:color w:val="auto"/>
                </w:rPr>
                <w:t>Lietuvos Respublikos aplinkos ministro 2011 m. birželio 28 d. įsakymu Nr. D1-508 patvirtinto</w:t>
              </w:r>
            </w:hyperlink>
            <w:r w:rsidRPr="00C32F01">
              <w:rPr>
                <w:rFonts w:ascii="Tahoma" w:hAnsi="Tahoma" w:cs="Tahoma"/>
              </w:rPr>
              <w:t xml:space="preserve"> Aplinkos apsaugos kriterijų taikymo, vykdant žaliuosius pirkimus, tvarkos aprašo (aktualios redakcijos) 4.4.3 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w:t>
            </w:r>
            <w:r w:rsidRPr="00EF5D17">
              <w:rPr>
                <w:rFonts w:ascii="Tahoma" w:hAnsi="Tahoma" w:cs="Tahoma"/>
                <w:color w:val="000000" w:themeColor="text1"/>
              </w:rPr>
              <w:t>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315CDC" w:rsidRPr="00B65884" w14:paraId="305CD125" w14:textId="77777777" w:rsidTr="5A580EE5">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65884" w14:paraId="6D616D08"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lastRenderedPageBreak/>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05545900" w:rsidR="00315CDC" w:rsidRPr="00591461"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aiškinimo ir taikymo tikslais nustatoma tokia viršenybės tvarka:</w:t>
            </w:r>
          </w:p>
          <w:p w14:paraId="665257A5" w14:textId="77777777" w:rsidR="004B0A62" w:rsidRPr="00D5221D" w:rsidRDefault="004B0A62" w:rsidP="004B0A62">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7FF9428F" w14:textId="77777777" w:rsidR="004B0A62" w:rsidRDefault="004B0A62" w:rsidP="004B0A62">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3FE7F49E" w14:textId="62905F40" w:rsidR="00D61B07" w:rsidRDefault="004B0A62"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r w:rsidR="00D61B07" w:rsidRPr="00D61B07">
              <w:rPr>
                <w:rFonts w:ascii="Tahoma" w:hAnsi="Tahoma" w:cs="Tahoma"/>
              </w:rPr>
              <w:t>.</w:t>
            </w:r>
          </w:p>
          <w:p w14:paraId="45792345" w14:textId="34055EBC" w:rsidR="00315CDC"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1C43A8">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25EA6BF3" w:rsidR="00315CDC" w:rsidRPr="00E800D0"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1C43A8">
              <w:rPr>
                <w:rFonts w:ascii="Tahoma" w:hAnsi="Tahoma" w:cs="Tahoma"/>
              </w:rPr>
              <w:t>9</w:t>
            </w:r>
            <w:r>
              <w:rPr>
                <w:rFonts w:ascii="Tahoma" w:hAnsi="Tahoma" w:cs="Tahoma"/>
              </w:rPr>
              <w:t>.2.1-</w:t>
            </w:r>
            <w:r w:rsidR="008C4E5B">
              <w:rPr>
                <w:rFonts w:ascii="Tahoma" w:hAnsi="Tahoma" w:cs="Tahoma"/>
              </w:rPr>
              <w:t>9</w:t>
            </w:r>
            <w:r>
              <w:rPr>
                <w:rFonts w:ascii="Tahoma" w:hAnsi="Tahoma" w:cs="Tahoma"/>
              </w:rPr>
              <w:t>.2.</w:t>
            </w:r>
            <w:r w:rsidR="00DD7192">
              <w:rPr>
                <w:rFonts w:ascii="Tahoma" w:hAnsi="Tahoma" w:cs="Tahoma"/>
                <w:lang w:val="en-US"/>
              </w:rPr>
              <w:t>3</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8C4E5B">
              <w:rPr>
                <w:rFonts w:ascii="Tahoma" w:hAnsi="Tahoma" w:cs="Tahoma"/>
              </w:rPr>
              <w:t>9.2.1-9.2.</w:t>
            </w:r>
            <w:r w:rsidR="00DD7192">
              <w:rPr>
                <w:rFonts w:ascii="Tahoma" w:hAnsi="Tahoma" w:cs="Tahoma"/>
              </w:rPr>
              <w:t>3</w:t>
            </w:r>
            <w:r w:rsidR="004303AC">
              <w:rPr>
                <w:rFonts w:ascii="Tahoma" w:hAnsi="Tahoma" w:cs="Tahoma"/>
              </w:rPr>
              <w:t xml:space="preserve">.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00315CDC" w:rsidRPr="00B65884" w14:paraId="6E956C50" w14:textId="77777777" w:rsidTr="5A580EE5">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357F56"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t>KARTU SU PASIŪLYMU TIEKĖJAS TURI PATEIKTI</w:t>
            </w:r>
          </w:p>
        </w:tc>
      </w:tr>
      <w:tr w:rsidR="006C6086" w:rsidRPr="00B65884" w14:paraId="08B1753A" w14:textId="77777777" w:rsidTr="5A580EE5">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0932A416" w:rsidR="006C6086" w:rsidRPr="009575B1" w:rsidRDefault="002C6003" w:rsidP="009575B1">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sidRPr="002C6003">
              <w:rPr>
                <w:rFonts w:ascii="Tahoma" w:hAnsi="Tahoma" w:cs="Tahoma"/>
              </w:rPr>
              <w:t>-</w:t>
            </w:r>
          </w:p>
        </w:tc>
      </w:tr>
      <w:tr w:rsidR="00315CDC" w:rsidRPr="00B65884" w14:paraId="3908F2B9" w14:textId="77777777" w:rsidTr="5A580E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E86539"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315CDC" w:rsidRPr="00B65884" w14:paraId="4B212498" w14:textId="77777777" w:rsidTr="5A580E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E86539" w:rsidRDefault="00315CDC" w:rsidP="006C6086">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17D59296" w14:textId="1886351B" w:rsidR="00321825" w:rsidRPr="00950F7E" w:rsidRDefault="00321825" w:rsidP="00950F7E">
      <w:pPr>
        <w:suppressAutoHyphens/>
        <w:spacing w:after="0"/>
        <w:rPr>
          <w:rFonts w:ascii="Tahoma" w:hAnsi="Tahoma" w:cs="Tahoma"/>
          <w:iCs/>
          <w:color w:val="000000" w:themeColor="text1"/>
        </w:rPr>
      </w:pPr>
    </w:p>
    <w:sectPr w:rsidR="00321825" w:rsidRPr="00950F7E" w:rsidSect="008A160B">
      <w:headerReference w:type="even" r:id="rId12"/>
      <w:headerReference w:type="default" r:id="rId13"/>
      <w:footerReference w:type="even" r:id="rId14"/>
      <w:footerReference w:type="default" r:id="rId15"/>
      <w:headerReference w:type="first" r:id="rId16"/>
      <w:footerReference w:type="first" r:id="rId17"/>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7F105" w14:textId="77777777" w:rsidR="0008067D" w:rsidRDefault="0008067D" w:rsidP="006D622B">
      <w:pPr>
        <w:spacing w:after="0" w:line="240" w:lineRule="auto"/>
      </w:pPr>
      <w:r>
        <w:separator/>
      </w:r>
    </w:p>
  </w:endnote>
  <w:endnote w:type="continuationSeparator" w:id="0">
    <w:p w14:paraId="0B663448" w14:textId="77777777" w:rsidR="0008067D" w:rsidRDefault="0008067D" w:rsidP="006D622B">
      <w:pPr>
        <w:spacing w:after="0" w:line="240" w:lineRule="auto"/>
      </w:pPr>
      <w:r>
        <w:continuationSeparator/>
      </w:r>
    </w:p>
  </w:endnote>
  <w:endnote w:type="continuationNotice" w:id="1">
    <w:p w14:paraId="220F5ED6" w14:textId="77777777" w:rsidR="0008067D" w:rsidRDefault="0008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5371B" w14:textId="77777777" w:rsidR="0008067D" w:rsidRDefault="0008067D" w:rsidP="006D622B">
      <w:pPr>
        <w:spacing w:after="0" w:line="240" w:lineRule="auto"/>
      </w:pPr>
      <w:r>
        <w:separator/>
      </w:r>
    </w:p>
  </w:footnote>
  <w:footnote w:type="continuationSeparator" w:id="0">
    <w:p w14:paraId="77563958" w14:textId="77777777" w:rsidR="0008067D" w:rsidRDefault="0008067D" w:rsidP="006D622B">
      <w:pPr>
        <w:spacing w:after="0" w:line="240" w:lineRule="auto"/>
      </w:pPr>
      <w:r>
        <w:continuationSeparator/>
      </w:r>
    </w:p>
  </w:footnote>
  <w:footnote w:type="continuationNotice" w:id="1">
    <w:p w14:paraId="39227349" w14:textId="77777777" w:rsidR="0008067D" w:rsidRDefault="000806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 w:numId="26" w16cid:durableId="851187757">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5D4"/>
    <w:rsid w:val="00017930"/>
    <w:rsid w:val="00017BD2"/>
    <w:rsid w:val="00017CC9"/>
    <w:rsid w:val="00017CE9"/>
    <w:rsid w:val="000207DF"/>
    <w:rsid w:val="0002090E"/>
    <w:rsid w:val="00020B8C"/>
    <w:rsid w:val="0002131D"/>
    <w:rsid w:val="000221AE"/>
    <w:rsid w:val="0002255E"/>
    <w:rsid w:val="000225D0"/>
    <w:rsid w:val="0002280B"/>
    <w:rsid w:val="0002296F"/>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774"/>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57"/>
    <w:rsid w:val="00060779"/>
    <w:rsid w:val="00060B84"/>
    <w:rsid w:val="0006134A"/>
    <w:rsid w:val="00061CE9"/>
    <w:rsid w:val="0006229B"/>
    <w:rsid w:val="000629BD"/>
    <w:rsid w:val="00062D1D"/>
    <w:rsid w:val="0006335B"/>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67D"/>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77"/>
    <w:rsid w:val="000847C9"/>
    <w:rsid w:val="00084868"/>
    <w:rsid w:val="00084E08"/>
    <w:rsid w:val="000850B3"/>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5E3"/>
    <w:rsid w:val="000C6772"/>
    <w:rsid w:val="000C7034"/>
    <w:rsid w:val="000C7342"/>
    <w:rsid w:val="000C7868"/>
    <w:rsid w:val="000C7BAD"/>
    <w:rsid w:val="000D0283"/>
    <w:rsid w:val="000D04BD"/>
    <w:rsid w:val="000D084B"/>
    <w:rsid w:val="000D0BFF"/>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49E"/>
    <w:rsid w:val="000E3FEF"/>
    <w:rsid w:val="000E453E"/>
    <w:rsid w:val="000E47DC"/>
    <w:rsid w:val="000E4D97"/>
    <w:rsid w:val="000E576B"/>
    <w:rsid w:val="000E68E5"/>
    <w:rsid w:val="000E7839"/>
    <w:rsid w:val="000E7B50"/>
    <w:rsid w:val="000E7CDE"/>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2A27"/>
    <w:rsid w:val="00102CB0"/>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1B7"/>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2C6"/>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2F9A"/>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1E9B"/>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478"/>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3C8"/>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24"/>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3B6D"/>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C0A"/>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003"/>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53B"/>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AB9"/>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071"/>
    <w:rsid w:val="00302C5D"/>
    <w:rsid w:val="003033EB"/>
    <w:rsid w:val="0030361A"/>
    <w:rsid w:val="00303BE5"/>
    <w:rsid w:val="00304451"/>
    <w:rsid w:val="00304880"/>
    <w:rsid w:val="00304D44"/>
    <w:rsid w:val="00305465"/>
    <w:rsid w:val="0030553B"/>
    <w:rsid w:val="003063BD"/>
    <w:rsid w:val="00306C5A"/>
    <w:rsid w:val="00306C5B"/>
    <w:rsid w:val="00306CDD"/>
    <w:rsid w:val="0030746D"/>
    <w:rsid w:val="003115C8"/>
    <w:rsid w:val="00311B58"/>
    <w:rsid w:val="00311E15"/>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35"/>
    <w:rsid w:val="0033479C"/>
    <w:rsid w:val="00335649"/>
    <w:rsid w:val="00335962"/>
    <w:rsid w:val="00335EC8"/>
    <w:rsid w:val="00335FF9"/>
    <w:rsid w:val="00336524"/>
    <w:rsid w:val="00336E81"/>
    <w:rsid w:val="0033737F"/>
    <w:rsid w:val="00337667"/>
    <w:rsid w:val="00337BDE"/>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4E5"/>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1C4"/>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6DD"/>
    <w:rsid w:val="00391ED0"/>
    <w:rsid w:val="003925EC"/>
    <w:rsid w:val="003926B6"/>
    <w:rsid w:val="00392B9D"/>
    <w:rsid w:val="00392DC1"/>
    <w:rsid w:val="0039308C"/>
    <w:rsid w:val="00393A93"/>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3D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A7E"/>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197C"/>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71A"/>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3AC"/>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5A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6E8A"/>
    <w:rsid w:val="004A7C37"/>
    <w:rsid w:val="004A7EB6"/>
    <w:rsid w:val="004B0174"/>
    <w:rsid w:val="004B04EA"/>
    <w:rsid w:val="004B0532"/>
    <w:rsid w:val="004B067E"/>
    <w:rsid w:val="004B0A62"/>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288"/>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55C"/>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566"/>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4E2"/>
    <w:rsid w:val="005679CE"/>
    <w:rsid w:val="00567C3A"/>
    <w:rsid w:val="00567F9C"/>
    <w:rsid w:val="00570534"/>
    <w:rsid w:val="00570715"/>
    <w:rsid w:val="00571699"/>
    <w:rsid w:val="00572E13"/>
    <w:rsid w:val="00573DA6"/>
    <w:rsid w:val="00573E53"/>
    <w:rsid w:val="0057409C"/>
    <w:rsid w:val="00574377"/>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2BE"/>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04D"/>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301"/>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926"/>
    <w:rsid w:val="005E5A7F"/>
    <w:rsid w:val="005E6CD6"/>
    <w:rsid w:val="005E6FCE"/>
    <w:rsid w:val="005E712E"/>
    <w:rsid w:val="005E7891"/>
    <w:rsid w:val="005F07FF"/>
    <w:rsid w:val="005F0A55"/>
    <w:rsid w:val="005F1D89"/>
    <w:rsid w:val="005F2064"/>
    <w:rsid w:val="005F2225"/>
    <w:rsid w:val="005F29CE"/>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49A0"/>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9B6"/>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6D95"/>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9EF"/>
    <w:rsid w:val="00683BEA"/>
    <w:rsid w:val="00683DE7"/>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4A8"/>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A7E"/>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1BD2"/>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9E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9E4"/>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386"/>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5C7"/>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3BA7"/>
    <w:rsid w:val="007448E0"/>
    <w:rsid w:val="00745096"/>
    <w:rsid w:val="00745460"/>
    <w:rsid w:val="00746C97"/>
    <w:rsid w:val="007477D8"/>
    <w:rsid w:val="00747AD3"/>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29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125"/>
    <w:rsid w:val="007D484B"/>
    <w:rsid w:val="007D4D83"/>
    <w:rsid w:val="007D51BA"/>
    <w:rsid w:val="007D51DA"/>
    <w:rsid w:val="007D6316"/>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2AE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A38"/>
    <w:rsid w:val="00886AAE"/>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1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8B"/>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4B"/>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0F7E"/>
    <w:rsid w:val="009510CF"/>
    <w:rsid w:val="009517D9"/>
    <w:rsid w:val="009519DC"/>
    <w:rsid w:val="00951F7C"/>
    <w:rsid w:val="009527A7"/>
    <w:rsid w:val="00952EF0"/>
    <w:rsid w:val="009531B4"/>
    <w:rsid w:val="00953481"/>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7F2"/>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1DF"/>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A4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0EE7"/>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08CE"/>
    <w:rsid w:val="009E101D"/>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3F73"/>
    <w:rsid w:val="00A14104"/>
    <w:rsid w:val="00A14DF3"/>
    <w:rsid w:val="00A14E5B"/>
    <w:rsid w:val="00A156BF"/>
    <w:rsid w:val="00A16336"/>
    <w:rsid w:val="00A1688B"/>
    <w:rsid w:val="00A16A86"/>
    <w:rsid w:val="00A17304"/>
    <w:rsid w:val="00A174E7"/>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1F5"/>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4026"/>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87F54"/>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4DF3"/>
    <w:rsid w:val="00A95158"/>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6FEE"/>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47F6"/>
    <w:rsid w:val="00AE4D6D"/>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E1"/>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0EE0"/>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33A"/>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388B"/>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00"/>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848"/>
    <w:rsid w:val="00C10D7B"/>
    <w:rsid w:val="00C1155D"/>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55A"/>
    <w:rsid w:val="00C326F1"/>
    <w:rsid w:val="00C32A6A"/>
    <w:rsid w:val="00C32D75"/>
    <w:rsid w:val="00C32F01"/>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48C3"/>
    <w:rsid w:val="00C45441"/>
    <w:rsid w:val="00C463C5"/>
    <w:rsid w:val="00C46F26"/>
    <w:rsid w:val="00C46F63"/>
    <w:rsid w:val="00C47109"/>
    <w:rsid w:val="00C471DD"/>
    <w:rsid w:val="00C47283"/>
    <w:rsid w:val="00C47332"/>
    <w:rsid w:val="00C4772A"/>
    <w:rsid w:val="00C47ABF"/>
    <w:rsid w:val="00C47C40"/>
    <w:rsid w:val="00C47DC0"/>
    <w:rsid w:val="00C47ED0"/>
    <w:rsid w:val="00C50058"/>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15B2"/>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1FCB"/>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5F3F"/>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201"/>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20E7"/>
    <w:rsid w:val="00D23088"/>
    <w:rsid w:val="00D2333D"/>
    <w:rsid w:val="00D23662"/>
    <w:rsid w:val="00D23C58"/>
    <w:rsid w:val="00D23E6A"/>
    <w:rsid w:val="00D24E5C"/>
    <w:rsid w:val="00D25B52"/>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5E3B"/>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B07"/>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67152"/>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3EE6"/>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1D2B"/>
    <w:rsid w:val="00DB22EA"/>
    <w:rsid w:val="00DB26B1"/>
    <w:rsid w:val="00DB27DC"/>
    <w:rsid w:val="00DB288E"/>
    <w:rsid w:val="00DB36E9"/>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3FC"/>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192"/>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09A"/>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68"/>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2DF"/>
    <w:rsid w:val="00E435AD"/>
    <w:rsid w:val="00E438FF"/>
    <w:rsid w:val="00E43A2A"/>
    <w:rsid w:val="00E44905"/>
    <w:rsid w:val="00E44A70"/>
    <w:rsid w:val="00E45905"/>
    <w:rsid w:val="00E4590A"/>
    <w:rsid w:val="00E45DDF"/>
    <w:rsid w:val="00E45F4A"/>
    <w:rsid w:val="00E47CC1"/>
    <w:rsid w:val="00E47DE3"/>
    <w:rsid w:val="00E47F6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1E39"/>
    <w:rsid w:val="00EF2830"/>
    <w:rsid w:val="00EF283E"/>
    <w:rsid w:val="00EF29AB"/>
    <w:rsid w:val="00EF3B97"/>
    <w:rsid w:val="00EF4A38"/>
    <w:rsid w:val="00EF5731"/>
    <w:rsid w:val="00EF5D17"/>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3FD7"/>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17C24"/>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3F9D"/>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652"/>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622"/>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932"/>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852"/>
    <w:rsid w:val="00FB6DB0"/>
    <w:rsid w:val="00FC0126"/>
    <w:rsid w:val="00FC015E"/>
    <w:rsid w:val="00FC03F1"/>
    <w:rsid w:val="00FC0D1F"/>
    <w:rsid w:val="00FC1200"/>
    <w:rsid w:val="00FC2074"/>
    <w:rsid w:val="00FC278D"/>
    <w:rsid w:val="00FC30B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CDE"/>
    <w:rsid w:val="00FF7FBC"/>
    <w:rsid w:val="011FE992"/>
    <w:rsid w:val="056E4B2B"/>
    <w:rsid w:val="05F243CC"/>
    <w:rsid w:val="0C39B0E5"/>
    <w:rsid w:val="0DD4298E"/>
    <w:rsid w:val="0E7B635F"/>
    <w:rsid w:val="21E14A06"/>
    <w:rsid w:val="23C8E4D3"/>
    <w:rsid w:val="2999D15B"/>
    <w:rsid w:val="4844A514"/>
    <w:rsid w:val="495C1796"/>
    <w:rsid w:val="4D8EC872"/>
    <w:rsid w:val="4E217F6A"/>
    <w:rsid w:val="4EDD876E"/>
    <w:rsid w:val="528253E1"/>
    <w:rsid w:val="54214ADA"/>
    <w:rsid w:val="549E6996"/>
    <w:rsid w:val="59456D42"/>
    <w:rsid w:val="5A580EE5"/>
    <w:rsid w:val="5E97FBEA"/>
    <w:rsid w:val="627A420D"/>
    <w:rsid w:val="6720B339"/>
    <w:rsid w:val="72C6A6F2"/>
    <w:rsid w:val="783F1940"/>
    <w:rsid w:val="7A07D4E0"/>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D932B6A9-67E3-464D-90C3-2ABCE50F8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AE0"/>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character" w:customStyle="1" w:styleId="normaltextrun">
    <w:name w:val="normaltextrun"/>
    <w:basedOn w:val="DefaultParagraphFont"/>
    <w:rsid w:val="009C0EE7"/>
  </w:style>
  <w:style w:type="character" w:styleId="UnresolvedMention">
    <w:name w:val="Unresolved Mention"/>
    <w:basedOn w:val="DefaultParagraphFont"/>
    <w:uiPriority w:val="99"/>
    <w:semiHidden/>
    <w:unhideWhenUsed/>
    <w:rsid w:val="00EF5D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B588C9A39C534E9199B32584513EC033"/>
        <w:category>
          <w:name w:val="General"/>
          <w:gallery w:val="placeholder"/>
        </w:category>
        <w:types>
          <w:type w:val="bbPlcHdr"/>
        </w:types>
        <w:behaviors>
          <w:behavior w:val="content"/>
        </w:behaviors>
        <w:guid w:val="{2311BACE-B263-4DE2-829F-6B13F55998DA}"/>
      </w:docPartPr>
      <w:docPartBody>
        <w:p w:rsidR="00AF2A07" w:rsidRDefault="0060152D" w:rsidP="0060152D">
          <w:pPr>
            <w:pStyle w:val="B588C9A39C534E9199B32584513EC033"/>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
      <w:docPartPr>
        <w:name w:val="D1E59F71F3EC4F2AB34C940706296610"/>
        <w:category>
          <w:name w:val="General"/>
          <w:gallery w:val="placeholder"/>
        </w:category>
        <w:types>
          <w:type w:val="bbPlcHdr"/>
        </w:types>
        <w:behaviors>
          <w:behavior w:val="content"/>
        </w:behaviors>
        <w:guid w:val="{F461B430-72D8-4AE5-86B2-D86C70A81E96}"/>
      </w:docPartPr>
      <w:docPartBody>
        <w:p w:rsidR="00FF2410" w:rsidRDefault="00337BDE" w:rsidP="00337BDE">
          <w:pPr>
            <w:pStyle w:val="D1E59F71F3EC4F2AB34C940706296610"/>
          </w:pPr>
          <w:r w:rsidRPr="00D31866">
            <w:rPr>
              <w:rStyle w:val="PlaceholderText"/>
            </w:rPr>
            <w:t>Choose an item.</w:t>
          </w:r>
        </w:p>
      </w:docPartBody>
    </w:docPart>
    <w:docPart>
      <w:docPartPr>
        <w:name w:val="28FAC4A3492348EFB2091A389F02D218"/>
        <w:category>
          <w:name w:val="General"/>
          <w:gallery w:val="placeholder"/>
        </w:category>
        <w:types>
          <w:type w:val="bbPlcHdr"/>
        </w:types>
        <w:behaviors>
          <w:behavior w:val="content"/>
        </w:behaviors>
        <w:guid w:val="{7219C126-0CFC-4FEF-B111-FCD9090D4683}"/>
      </w:docPartPr>
      <w:docPartBody>
        <w:p w:rsidR="00FF2410" w:rsidRDefault="00337BDE" w:rsidP="00337BDE">
          <w:pPr>
            <w:pStyle w:val="28FAC4A3492348EFB2091A389F02D218"/>
          </w:pPr>
          <w:r w:rsidRPr="00D31866">
            <w:rPr>
              <w:rStyle w:val="PlaceholderText"/>
            </w:rPr>
            <w:t>Choose an item.</w:t>
          </w:r>
        </w:p>
      </w:docPartBody>
    </w:docPart>
    <w:docPart>
      <w:docPartPr>
        <w:name w:val="6812B834978E4F78A5E1063BBD1883B2"/>
        <w:category>
          <w:name w:val="General"/>
          <w:gallery w:val="placeholder"/>
        </w:category>
        <w:types>
          <w:type w:val="bbPlcHdr"/>
        </w:types>
        <w:behaviors>
          <w:behavior w:val="content"/>
        </w:behaviors>
        <w:guid w:val="{AF91532C-5D8E-4FA8-867F-1D91FAADF3FB}"/>
      </w:docPartPr>
      <w:docPartBody>
        <w:p w:rsidR="00FF2410" w:rsidRDefault="00337BDE" w:rsidP="00337BDE">
          <w:pPr>
            <w:pStyle w:val="6812B834978E4F78A5E1063BBD1883B2"/>
          </w:pPr>
          <w:r w:rsidRPr="007B1E1A">
            <w:rPr>
              <w:rFonts w:cs="Tahoma"/>
            </w:rPr>
            <w:t>Choose an item.</w:t>
          </w:r>
        </w:p>
      </w:docPartBody>
    </w:docPart>
    <w:docPart>
      <w:docPartPr>
        <w:name w:val="E7CC12EEF7F245F7AA50018C391528DF"/>
        <w:category>
          <w:name w:val="General"/>
          <w:gallery w:val="placeholder"/>
        </w:category>
        <w:types>
          <w:type w:val="bbPlcHdr"/>
        </w:types>
        <w:behaviors>
          <w:behavior w:val="content"/>
        </w:behaviors>
        <w:guid w:val="{B10F71A3-1FC0-4D23-952D-4EA10809483F}"/>
      </w:docPartPr>
      <w:docPartBody>
        <w:p w:rsidR="00FF2410" w:rsidRDefault="00337BDE" w:rsidP="00337BDE">
          <w:pPr>
            <w:pStyle w:val="E7CC12EEF7F245F7AA50018C391528DF"/>
          </w:pPr>
          <w:r w:rsidRPr="005023B2">
            <w:rPr>
              <w:rStyle w:val="PlaceholderText"/>
            </w:rPr>
            <w:t>Choose an item.</w:t>
          </w:r>
        </w:p>
      </w:docPartBody>
    </w:docPart>
    <w:docPart>
      <w:docPartPr>
        <w:name w:val="A97438F2F63D4B828919E8488203859C"/>
        <w:category>
          <w:name w:val="General"/>
          <w:gallery w:val="placeholder"/>
        </w:category>
        <w:types>
          <w:type w:val="bbPlcHdr"/>
        </w:types>
        <w:behaviors>
          <w:behavior w:val="content"/>
        </w:behaviors>
        <w:guid w:val="{D6BABA8F-8969-4864-9F33-7B4A7C808AF3}"/>
      </w:docPartPr>
      <w:docPartBody>
        <w:p w:rsidR="00BA0433" w:rsidRDefault="00AF2A07">
          <w:pPr>
            <w:pStyle w:val="A97438F2F63D4B828919E8488203859C"/>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52F2"/>
    <w:rsid w:val="000F08A7"/>
    <w:rsid w:val="000F743E"/>
    <w:rsid w:val="00102A27"/>
    <w:rsid w:val="00151642"/>
    <w:rsid w:val="001518EC"/>
    <w:rsid w:val="001755E1"/>
    <w:rsid w:val="00176493"/>
    <w:rsid w:val="001A0B76"/>
    <w:rsid w:val="001A1835"/>
    <w:rsid w:val="001E59B1"/>
    <w:rsid w:val="00212096"/>
    <w:rsid w:val="00224B4E"/>
    <w:rsid w:val="00255A73"/>
    <w:rsid w:val="00274510"/>
    <w:rsid w:val="002B5C0A"/>
    <w:rsid w:val="002D2CF3"/>
    <w:rsid w:val="002D3429"/>
    <w:rsid w:val="002E6681"/>
    <w:rsid w:val="002F2966"/>
    <w:rsid w:val="002F71C3"/>
    <w:rsid w:val="00325B8B"/>
    <w:rsid w:val="00326E8F"/>
    <w:rsid w:val="00337BDE"/>
    <w:rsid w:val="003420FE"/>
    <w:rsid w:val="00360FCA"/>
    <w:rsid w:val="003709C5"/>
    <w:rsid w:val="0037219D"/>
    <w:rsid w:val="00387365"/>
    <w:rsid w:val="00397EA8"/>
    <w:rsid w:val="003D397A"/>
    <w:rsid w:val="003D7F50"/>
    <w:rsid w:val="003E5515"/>
    <w:rsid w:val="003E600E"/>
    <w:rsid w:val="003E66B1"/>
    <w:rsid w:val="00411152"/>
    <w:rsid w:val="00425AD3"/>
    <w:rsid w:val="0045117A"/>
    <w:rsid w:val="004B145A"/>
    <w:rsid w:val="004C3EC5"/>
    <w:rsid w:val="004D708C"/>
    <w:rsid w:val="00553B68"/>
    <w:rsid w:val="00553D13"/>
    <w:rsid w:val="00554499"/>
    <w:rsid w:val="00574377"/>
    <w:rsid w:val="00592F99"/>
    <w:rsid w:val="005A1F49"/>
    <w:rsid w:val="005A4ED0"/>
    <w:rsid w:val="005B5301"/>
    <w:rsid w:val="005D3225"/>
    <w:rsid w:val="005E2ACA"/>
    <w:rsid w:val="005E5926"/>
    <w:rsid w:val="005F3C41"/>
    <w:rsid w:val="005F4194"/>
    <w:rsid w:val="0060152D"/>
    <w:rsid w:val="00612FFE"/>
    <w:rsid w:val="006200B2"/>
    <w:rsid w:val="00632AC6"/>
    <w:rsid w:val="006471C8"/>
    <w:rsid w:val="00676D95"/>
    <w:rsid w:val="006934A8"/>
    <w:rsid w:val="006A3A7E"/>
    <w:rsid w:val="006B7787"/>
    <w:rsid w:val="006E348F"/>
    <w:rsid w:val="006F047A"/>
    <w:rsid w:val="00775584"/>
    <w:rsid w:val="007961C4"/>
    <w:rsid w:val="00796568"/>
    <w:rsid w:val="007B0F24"/>
    <w:rsid w:val="007C334E"/>
    <w:rsid w:val="008E24F6"/>
    <w:rsid w:val="008F5501"/>
    <w:rsid w:val="009D5F32"/>
    <w:rsid w:val="009E101D"/>
    <w:rsid w:val="009F13E6"/>
    <w:rsid w:val="009F76A2"/>
    <w:rsid w:val="00A028B0"/>
    <w:rsid w:val="00A12434"/>
    <w:rsid w:val="00A174E7"/>
    <w:rsid w:val="00A27840"/>
    <w:rsid w:val="00A3417F"/>
    <w:rsid w:val="00A85452"/>
    <w:rsid w:val="00AA543F"/>
    <w:rsid w:val="00AB6E80"/>
    <w:rsid w:val="00AC6FEE"/>
    <w:rsid w:val="00AF2A07"/>
    <w:rsid w:val="00B030A9"/>
    <w:rsid w:val="00B10485"/>
    <w:rsid w:val="00B119B5"/>
    <w:rsid w:val="00B25B0E"/>
    <w:rsid w:val="00B275E1"/>
    <w:rsid w:val="00B3764F"/>
    <w:rsid w:val="00B736F2"/>
    <w:rsid w:val="00B8381C"/>
    <w:rsid w:val="00B838B8"/>
    <w:rsid w:val="00B83D50"/>
    <w:rsid w:val="00BA0433"/>
    <w:rsid w:val="00BC0400"/>
    <w:rsid w:val="00BD6F7A"/>
    <w:rsid w:val="00BE62F6"/>
    <w:rsid w:val="00C3225F"/>
    <w:rsid w:val="00C3255A"/>
    <w:rsid w:val="00C35A76"/>
    <w:rsid w:val="00C4617C"/>
    <w:rsid w:val="00C718BA"/>
    <w:rsid w:val="00C73229"/>
    <w:rsid w:val="00C7360C"/>
    <w:rsid w:val="00C77461"/>
    <w:rsid w:val="00C81FCB"/>
    <w:rsid w:val="00CD12B7"/>
    <w:rsid w:val="00D015CD"/>
    <w:rsid w:val="00D07358"/>
    <w:rsid w:val="00D74C69"/>
    <w:rsid w:val="00D850E5"/>
    <w:rsid w:val="00D97EBF"/>
    <w:rsid w:val="00DB70B0"/>
    <w:rsid w:val="00DE14F1"/>
    <w:rsid w:val="00DE555A"/>
    <w:rsid w:val="00E128B2"/>
    <w:rsid w:val="00E31717"/>
    <w:rsid w:val="00E43FA7"/>
    <w:rsid w:val="00E71B4B"/>
    <w:rsid w:val="00E75D5F"/>
    <w:rsid w:val="00EA2A0F"/>
    <w:rsid w:val="00EE0828"/>
    <w:rsid w:val="00EF0C54"/>
    <w:rsid w:val="00EF37BD"/>
    <w:rsid w:val="00F072D5"/>
    <w:rsid w:val="00F0748B"/>
    <w:rsid w:val="00F11638"/>
    <w:rsid w:val="00F446CF"/>
    <w:rsid w:val="00F74299"/>
    <w:rsid w:val="00F80652"/>
    <w:rsid w:val="00F9382F"/>
    <w:rsid w:val="00FE3F7A"/>
    <w:rsid w:val="00FF241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37BDE"/>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FC8B9F6F2A9A47F2A23682FA16E1B2B8">
    <w:name w:val="FC8B9F6F2A9A47F2A23682FA16E1B2B8"/>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 w:type="paragraph" w:customStyle="1" w:styleId="D1E59F71F3EC4F2AB34C940706296610">
    <w:name w:val="D1E59F71F3EC4F2AB34C940706296610"/>
    <w:rsid w:val="00337BDE"/>
    <w:pPr>
      <w:spacing w:line="278" w:lineRule="auto"/>
    </w:pPr>
    <w:rPr>
      <w:kern w:val="2"/>
      <w:sz w:val="24"/>
      <w:szCs w:val="24"/>
      <w14:ligatures w14:val="standardContextual"/>
    </w:rPr>
  </w:style>
  <w:style w:type="paragraph" w:customStyle="1" w:styleId="28FAC4A3492348EFB2091A389F02D218">
    <w:name w:val="28FAC4A3492348EFB2091A389F02D218"/>
    <w:rsid w:val="00337BDE"/>
    <w:pPr>
      <w:spacing w:line="278" w:lineRule="auto"/>
    </w:pPr>
    <w:rPr>
      <w:kern w:val="2"/>
      <w:sz w:val="24"/>
      <w:szCs w:val="24"/>
      <w14:ligatures w14:val="standardContextual"/>
    </w:rPr>
  </w:style>
  <w:style w:type="paragraph" w:customStyle="1" w:styleId="6812B834978E4F78A5E1063BBD1883B2">
    <w:name w:val="6812B834978E4F78A5E1063BBD1883B2"/>
    <w:rsid w:val="00337BDE"/>
    <w:pPr>
      <w:spacing w:line="278" w:lineRule="auto"/>
    </w:pPr>
    <w:rPr>
      <w:kern w:val="2"/>
      <w:sz w:val="24"/>
      <w:szCs w:val="24"/>
      <w14:ligatures w14:val="standardContextual"/>
    </w:rPr>
  </w:style>
  <w:style w:type="paragraph" w:customStyle="1" w:styleId="E7CC12EEF7F245F7AA50018C391528DF">
    <w:name w:val="E7CC12EEF7F245F7AA50018C391528DF"/>
    <w:rsid w:val="00337BDE"/>
    <w:pPr>
      <w:spacing w:line="278" w:lineRule="auto"/>
    </w:pPr>
    <w:rPr>
      <w:kern w:val="2"/>
      <w:sz w:val="24"/>
      <w:szCs w:val="24"/>
      <w14:ligatures w14:val="standardContextual"/>
    </w:rPr>
  </w:style>
  <w:style w:type="paragraph" w:customStyle="1" w:styleId="A97438F2F63D4B828919E8488203859C">
    <w:name w:val="A97438F2F63D4B828919E8488203859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C7DA576B-378B-43A9-AEBC-8CCF21DB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2119</Words>
  <Characters>14647</Characters>
  <Application>Microsoft Office Word</Application>
  <DocSecurity>0</DocSecurity>
  <Lines>915</Lines>
  <Paragraphs>274</Paragraphs>
  <ScaleCrop>false</ScaleCrop>
  <Company/>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Rūta Lisauskienė</cp:lastModifiedBy>
  <cp:revision>77</cp:revision>
  <dcterms:created xsi:type="dcterms:W3CDTF">2025-10-28T08:06:00Z</dcterms:created>
  <dcterms:modified xsi:type="dcterms:W3CDTF">2026-07-02T08:04:00Z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y fmtid="{D5CDD505-2E9C-101B-9397-08002B2CF9AE}" pid="12" name="docLang">
    <vt:lpwstr>lt</vt:lpwstr>
  </property>
</Properties>
</file>